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533" w:rsidRPr="00C84FDF" w:rsidRDefault="00B31533" w:rsidP="00B31533">
      <w:pPr>
        <w:contextualSpacing/>
        <w:jc w:val="both"/>
        <w:rPr>
          <w:rFonts w:ascii="Arial" w:hAnsi="Arial" w:cs="Arial"/>
        </w:rPr>
      </w:pPr>
      <w:r w:rsidRPr="00C84FDF">
        <w:rPr>
          <w:rFonts w:ascii="Arial" w:hAnsi="Arial" w:cs="Arial"/>
        </w:rPr>
        <w:t xml:space="preserve">Na temelju točke 6.6. Programa mjera razvoja poduzetništva u Primorsko-goranskoj županiji za razdoblje 2026. – 2029. godine („Službene novine“ broj </w:t>
      </w:r>
      <w:r>
        <w:rPr>
          <w:rFonts w:ascii="Arial" w:hAnsi="Arial" w:cs="Arial"/>
        </w:rPr>
        <w:t>36</w:t>
      </w:r>
      <w:r w:rsidRPr="00C84FDF">
        <w:rPr>
          <w:rFonts w:ascii="Arial" w:hAnsi="Arial" w:cs="Arial"/>
        </w:rPr>
        <w:t xml:space="preserve">/26) i točke I. Odluke o raspisivanju Javnog poziva za dodjelu potpora temeljem Programa mjera razvoja poduzetništva u Primorsko-goranskoj županiji za razdoblje 2026. – 2029. godine u 2026. godini za Mjere </w:t>
      </w:r>
      <w:r>
        <w:rPr>
          <w:rFonts w:ascii="Arial" w:hAnsi="Arial" w:cs="Arial"/>
        </w:rPr>
        <w:t>2.1</w:t>
      </w:r>
      <w:r w:rsidRPr="00C84FD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2.3, 2.6 i 2.7</w:t>
      </w:r>
      <w:r w:rsidRPr="00C84FD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ž</w:t>
      </w:r>
      <w:r w:rsidRPr="00C84FDF">
        <w:rPr>
          <w:rFonts w:ascii="Arial" w:hAnsi="Arial" w:cs="Arial"/>
        </w:rPr>
        <w:t xml:space="preserve">upan, KLASA: </w:t>
      </w:r>
      <w:r w:rsidR="005B062B">
        <w:rPr>
          <w:rFonts w:ascii="Arial" w:hAnsi="Arial" w:cs="Arial"/>
        </w:rPr>
        <w:t>024-01/26-01/39</w:t>
      </w:r>
      <w:r w:rsidRPr="00C84FDF">
        <w:rPr>
          <w:rFonts w:ascii="Arial" w:hAnsi="Arial" w:cs="Arial"/>
        </w:rPr>
        <w:t xml:space="preserve">, URBROJ: </w:t>
      </w:r>
      <w:r w:rsidR="005B062B">
        <w:rPr>
          <w:rFonts w:ascii="Arial" w:hAnsi="Arial" w:cs="Arial"/>
        </w:rPr>
        <w:t>2170-01-01/6-26-12</w:t>
      </w:r>
      <w:r w:rsidRPr="00C84FDF">
        <w:rPr>
          <w:rFonts w:ascii="Arial" w:hAnsi="Arial" w:cs="Arial"/>
        </w:rPr>
        <w:t xml:space="preserve">, od </w:t>
      </w:r>
      <w:r w:rsidR="005B062B">
        <w:rPr>
          <w:rFonts w:ascii="Arial" w:hAnsi="Arial" w:cs="Arial"/>
        </w:rPr>
        <w:t>24. rujna</w:t>
      </w:r>
      <w:r w:rsidRPr="00C84FDF">
        <w:rPr>
          <w:rFonts w:ascii="Arial" w:hAnsi="Arial" w:cs="Arial"/>
        </w:rPr>
        <w:t xml:space="preserve"> 2026. godine), </w:t>
      </w:r>
    </w:p>
    <w:p w:rsidR="00B31533" w:rsidRDefault="00B31533" w:rsidP="00B31533">
      <w:pPr>
        <w:contextualSpacing/>
        <w:jc w:val="both"/>
        <w:rPr>
          <w:rFonts w:ascii="Arial" w:hAnsi="Arial" w:cs="Arial"/>
        </w:rPr>
      </w:pPr>
    </w:p>
    <w:p w:rsidR="00B31533" w:rsidRPr="00C84FDF" w:rsidRDefault="00B31533" w:rsidP="00B31533">
      <w:pPr>
        <w:contextualSpacing/>
        <w:jc w:val="both"/>
        <w:rPr>
          <w:rFonts w:ascii="Arial" w:hAnsi="Arial" w:cs="Arial"/>
        </w:rPr>
      </w:pPr>
    </w:p>
    <w:p w:rsidR="00B31533" w:rsidRPr="00C84FDF" w:rsidRDefault="00B31533" w:rsidP="00B31533">
      <w:pPr>
        <w:ind w:firstLine="426"/>
        <w:contextualSpacing/>
        <w:jc w:val="both"/>
        <w:rPr>
          <w:rFonts w:ascii="Arial" w:hAnsi="Arial" w:cs="Arial"/>
          <w:lang w:eastAsia="hr-HR"/>
        </w:rPr>
      </w:pPr>
    </w:p>
    <w:p w:rsidR="00B31533" w:rsidRPr="00C84FDF" w:rsidRDefault="00B31533" w:rsidP="00B31533">
      <w:pPr>
        <w:ind w:left="3540" w:firstLine="708"/>
        <w:contextualSpacing/>
        <w:jc w:val="both"/>
        <w:rPr>
          <w:rFonts w:ascii="Arial" w:hAnsi="Arial" w:cs="Arial"/>
          <w:lang w:eastAsia="hr-HR"/>
        </w:rPr>
      </w:pPr>
      <w:r w:rsidRPr="00C84FDF">
        <w:rPr>
          <w:rFonts w:ascii="Arial" w:hAnsi="Arial" w:cs="Arial"/>
          <w:lang w:eastAsia="hr-HR"/>
        </w:rPr>
        <w:t xml:space="preserve">    </w:t>
      </w:r>
      <w:r w:rsidRPr="00C84FDF">
        <w:rPr>
          <w:rFonts w:ascii="Arial" w:hAnsi="Arial" w:cs="Arial"/>
          <w:noProof/>
          <w:lang w:eastAsia="hr-HR"/>
        </w:rPr>
        <w:drawing>
          <wp:inline distT="0" distB="0" distL="0" distR="0" wp14:anchorId="10411A7C" wp14:editId="2CA1C29E">
            <wp:extent cx="292735" cy="359410"/>
            <wp:effectExtent l="0" t="0" r="0" b="254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1533" w:rsidRPr="00C84FDF" w:rsidRDefault="00B31533" w:rsidP="00B31533">
      <w:pPr>
        <w:contextualSpacing/>
        <w:jc w:val="center"/>
        <w:rPr>
          <w:rFonts w:ascii="Arial" w:hAnsi="Arial" w:cs="Arial"/>
          <w:b/>
          <w:szCs w:val="20"/>
        </w:rPr>
      </w:pPr>
    </w:p>
    <w:p w:rsidR="00B31533" w:rsidRPr="00C84FDF" w:rsidRDefault="00B31533" w:rsidP="00B31533">
      <w:pPr>
        <w:contextualSpacing/>
        <w:jc w:val="center"/>
        <w:rPr>
          <w:rFonts w:ascii="Arial" w:hAnsi="Arial" w:cs="Arial"/>
          <w:b/>
          <w:szCs w:val="20"/>
        </w:rPr>
      </w:pPr>
      <w:r w:rsidRPr="00C84FDF">
        <w:rPr>
          <w:rFonts w:ascii="Arial" w:hAnsi="Arial" w:cs="Arial"/>
          <w:b/>
          <w:szCs w:val="20"/>
        </w:rPr>
        <w:t>PRIMORSKO-GORANSKA ŽUPANIJA</w:t>
      </w:r>
    </w:p>
    <w:p w:rsidR="00B31533" w:rsidRPr="00C84FDF" w:rsidRDefault="00B31533" w:rsidP="00B31533">
      <w:pPr>
        <w:contextualSpacing/>
        <w:jc w:val="center"/>
        <w:rPr>
          <w:rFonts w:ascii="Arial" w:hAnsi="Arial" w:cs="Arial"/>
          <w:b/>
          <w:szCs w:val="20"/>
        </w:rPr>
      </w:pPr>
      <w:r w:rsidRPr="00C84FDF">
        <w:rPr>
          <w:rFonts w:ascii="Arial" w:hAnsi="Arial" w:cs="Arial"/>
          <w:b/>
          <w:szCs w:val="20"/>
        </w:rPr>
        <w:t>Upravni odjel za turizam, poduzetništvo i ruralni razvoj</w:t>
      </w:r>
    </w:p>
    <w:p w:rsidR="00B31533" w:rsidRPr="00C84FDF" w:rsidRDefault="00B31533" w:rsidP="00B31533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</w:p>
    <w:p w:rsidR="00B31533" w:rsidRPr="00C84FDF" w:rsidRDefault="00B31533" w:rsidP="00B31533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  <w:r w:rsidRPr="00C84FDF">
        <w:rPr>
          <w:rFonts w:ascii="Arial" w:hAnsi="Arial"/>
          <w:b/>
          <w:bCs/>
          <w:sz w:val="22"/>
          <w:szCs w:val="22"/>
        </w:rPr>
        <w:t xml:space="preserve">o b j a v </w:t>
      </w:r>
      <w:proofErr w:type="spellStart"/>
      <w:r w:rsidRPr="00C84FDF">
        <w:rPr>
          <w:rFonts w:ascii="Arial" w:hAnsi="Arial"/>
          <w:b/>
          <w:bCs/>
          <w:sz w:val="22"/>
          <w:szCs w:val="22"/>
        </w:rPr>
        <w:t>lj</w:t>
      </w:r>
      <w:proofErr w:type="spellEnd"/>
      <w:r w:rsidRPr="00C84FDF">
        <w:rPr>
          <w:rFonts w:ascii="Arial" w:hAnsi="Arial"/>
          <w:b/>
          <w:bCs/>
          <w:sz w:val="22"/>
          <w:szCs w:val="22"/>
        </w:rPr>
        <w:t xml:space="preserve"> u j e  dana </w:t>
      </w:r>
      <w:r w:rsidR="005B062B">
        <w:rPr>
          <w:rFonts w:ascii="Arial" w:hAnsi="Arial"/>
          <w:b/>
          <w:bCs/>
          <w:sz w:val="22"/>
          <w:szCs w:val="22"/>
          <w:u w:val="single"/>
        </w:rPr>
        <w:t>28. rujna 2026</w:t>
      </w:r>
    </w:p>
    <w:p w:rsidR="00B31533" w:rsidRDefault="00B31533" w:rsidP="00B31533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</w:p>
    <w:p w:rsidR="00B31533" w:rsidRPr="00C84FDF" w:rsidRDefault="00B31533" w:rsidP="00B31533">
      <w:pPr>
        <w:contextualSpacing/>
        <w:jc w:val="center"/>
        <w:rPr>
          <w:rFonts w:ascii="Arial" w:hAnsi="Arial"/>
          <w:b/>
          <w:bCs/>
          <w:sz w:val="22"/>
          <w:szCs w:val="22"/>
        </w:rPr>
      </w:pPr>
    </w:p>
    <w:p w:rsidR="00B31533" w:rsidRPr="00C84FDF" w:rsidRDefault="00B31533" w:rsidP="00B31533">
      <w:pPr>
        <w:contextualSpacing/>
        <w:jc w:val="center"/>
        <w:rPr>
          <w:rFonts w:ascii="Arial" w:hAnsi="Arial"/>
          <w:b/>
          <w:bCs/>
          <w:sz w:val="28"/>
          <w:szCs w:val="28"/>
        </w:rPr>
      </w:pPr>
      <w:r w:rsidRPr="00C84FDF">
        <w:rPr>
          <w:rFonts w:ascii="Arial" w:hAnsi="Arial"/>
          <w:b/>
          <w:bCs/>
          <w:sz w:val="28"/>
          <w:szCs w:val="28"/>
        </w:rPr>
        <w:t>J A V N I  P O Z I V</w:t>
      </w:r>
    </w:p>
    <w:p w:rsidR="00B31533" w:rsidRPr="00C84FDF" w:rsidRDefault="00B31533" w:rsidP="00B31533">
      <w:pPr>
        <w:contextualSpacing/>
        <w:jc w:val="center"/>
        <w:rPr>
          <w:rFonts w:ascii="Arial" w:hAnsi="Arial"/>
          <w:b/>
          <w:bCs/>
          <w:sz w:val="28"/>
          <w:szCs w:val="28"/>
        </w:rPr>
      </w:pPr>
    </w:p>
    <w:p w:rsidR="00B31533" w:rsidRPr="00C84FDF" w:rsidRDefault="00B31533" w:rsidP="00B31533">
      <w:pPr>
        <w:tabs>
          <w:tab w:val="left" w:pos="567"/>
          <w:tab w:val="left" w:pos="993"/>
        </w:tabs>
        <w:contextualSpacing/>
        <w:jc w:val="center"/>
        <w:rPr>
          <w:rFonts w:ascii="Arial" w:hAnsi="Arial" w:cs="Arial"/>
        </w:rPr>
      </w:pPr>
      <w:r w:rsidRPr="00C84FDF">
        <w:rPr>
          <w:rFonts w:ascii="Arial" w:hAnsi="Arial" w:cs="Arial"/>
          <w:b/>
        </w:rPr>
        <w:t xml:space="preserve">za dodjelu potpora temeljem Programa mjera razvoja poduzetništva u Primorsko-goranskoj županiji za razdoblje 2026. – 2029. godine u 2026. godini za Mjere </w:t>
      </w:r>
      <w:r>
        <w:rPr>
          <w:rFonts w:ascii="Arial" w:hAnsi="Arial" w:cs="Arial"/>
          <w:b/>
        </w:rPr>
        <w:t>2.1</w:t>
      </w:r>
      <w:r w:rsidRPr="00C84FDF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>2.3, 2.6 i 2.7</w:t>
      </w:r>
    </w:p>
    <w:p w:rsidR="00B31533" w:rsidRPr="00833A3B" w:rsidRDefault="00B31533" w:rsidP="00B31533">
      <w:pPr>
        <w:tabs>
          <w:tab w:val="left" w:pos="426"/>
        </w:tabs>
        <w:suppressAutoHyphens/>
        <w:contextualSpacing/>
        <w:jc w:val="both"/>
        <w:rPr>
          <w:rFonts w:ascii="Arial" w:hAnsi="Arial" w:cs="Arial"/>
          <w:b/>
          <w:bCs/>
        </w:rPr>
      </w:pPr>
    </w:p>
    <w:p w:rsidR="00B31533" w:rsidRPr="00833A3B" w:rsidRDefault="00B31533" w:rsidP="00B31533">
      <w:pPr>
        <w:tabs>
          <w:tab w:val="left" w:pos="426"/>
        </w:tabs>
        <w:suppressAutoHyphens/>
        <w:contextualSpacing/>
        <w:jc w:val="both"/>
        <w:rPr>
          <w:rFonts w:ascii="Arial" w:hAnsi="Arial" w:cs="Arial"/>
          <w:b/>
          <w:bCs/>
        </w:rPr>
      </w:pPr>
    </w:p>
    <w:p w:rsidR="00B31533" w:rsidRPr="00C84FDF" w:rsidRDefault="00B31533" w:rsidP="00B31533">
      <w:pPr>
        <w:numPr>
          <w:ilvl w:val="0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ascii="Arial" w:hAnsi="Arial" w:cs="Arial"/>
          <w:b/>
          <w:bCs/>
        </w:rPr>
      </w:pPr>
      <w:r w:rsidRPr="00C84FDF">
        <w:rPr>
          <w:rFonts w:ascii="Arial" w:hAnsi="Arial" w:cs="Arial"/>
          <w:b/>
        </w:rPr>
        <w:t xml:space="preserve"> NAZIV TIJELA KOJE OBJAVLJUJE JAVNI POZIV</w:t>
      </w:r>
    </w:p>
    <w:p w:rsidR="00B31533" w:rsidRPr="00C84FDF" w:rsidRDefault="00B31533" w:rsidP="00B31533">
      <w:pPr>
        <w:tabs>
          <w:tab w:val="left" w:pos="426"/>
          <w:tab w:val="left" w:pos="709"/>
        </w:tabs>
        <w:contextualSpacing/>
        <w:jc w:val="both"/>
        <w:rPr>
          <w:rFonts w:ascii="Arial" w:hAnsi="Arial" w:cs="Arial"/>
          <w:lang w:eastAsia="hr-HR"/>
        </w:rPr>
      </w:pPr>
    </w:p>
    <w:p w:rsidR="00B31533" w:rsidRPr="00C84FDF" w:rsidRDefault="00B31533" w:rsidP="00B31533">
      <w:pPr>
        <w:tabs>
          <w:tab w:val="left" w:pos="426"/>
          <w:tab w:val="left" w:pos="709"/>
        </w:tabs>
        <w:contextualSpacing/>
        <w:jc w:val="both"/>
        <w:rPr>
          <w:rFonts w:ascii="Arial" w:hAnsi="Arial" w:cs="Arial"/>
          <w:lang w:eastAsia="hr-HR"/>
        </w:rPr>
      </w:pPr>
      <w:r w:rsidRPr="00C84FDF">
        <w:rPr>
          <w:rFonts w:ascii="Arial" w:hAnsi="Arial" w:cs="Arial"/>
          <w:lang w:eastAsia="hr-HR"/>
        </w:rPr>
        <w:t>Upravni odjel za turizam, poduzetništvo i ruralni razvoj Primorsko-goranske županije</w:t>
      </w:r>
    </w:p>
    <w:p w:rsidR="00B31533" w:rsidRPr="00C84FDF" w:rsidRDefault="00B31533" w:rsidP="00B31533">
      <w:pPr>
        <w:tabs>
          <w:tab w:val="left" w:pos="426"/>
        </w:tabs>
        <w:suppressAutoHyphens/>
        <w:contextualSpacing/>
        <w:jc w:val="both"/>
        <w:rPr>
          <w:rFonts w:ascii="Arial" w:hAnsi="Arial" w:cs="Arial"/>
          <w:b/>
          <w:bCs/>
        </w:rPr>
      </w:pPr>
      <w:r w:rsidRPr="00C84FDF">
        <w:rPr>
          <w:rFonts w:ascii="Arial" w:hAnsi="Arial" w:cs="Arial"/>
          <w:b/>
          <w:bCs/>
        </w:rPr>
        <w:tab/>
      </w:r>
    </w:p>
    <w:p w:rsidR="00B31533" w:rsidRPr="00B70A63" w:rsidRDefault="00B31533" w:rsidP="00B31533">
      <w:pPr>
        <w:tabs>
          <w:tab w:val="left" w:pos="426"/>
        </w:tabs>
        <w:suppressAutoHyphens/>
        <w:contextualSpacing/>
        <w:jc w:val="both"/>
        <w:rPr>
          <w:rFonts w:ascii="Arial" w:hAnsi="Arial" w:cs="Arial"/>
          <w:b/>
          <w:bCs/>
          <w:i/>
        </w:rPr>
      </w:pPr>
    </w:p>
    <w:p w:rsidR="00B31533" w:rsidRPr="00E3783C" w:rsidRDefault="00B31533" w:rsidP="00B31533">
      <w:pPr>
        <w:numPr>
          <w:ilvl w:val="0"/>
          <w:numId w:val="1"/>
        </w:numPr>
        <w:tabs>
          <w:tab w:val="left" w:pos="426"/>
          <w:tab w:val="left" w:pos="851"/>
        </w:tabs>
        <w:ind w:left="0" w:firstLine="0"/>
        <w:contextualSpacing/>
        <w:rPr>
          <w:rFonts w:ascii="Arial" w:hAnsi="Arial" w:cs="Arial"/>
          <w:b/>
          <w:szCs w:val="20"/>
        </w:rPr>
      </w:pPr>
      <w:r w:rsidRPr="00E3783C">
        <w:rPr>
          <w:rFonts w:ascii="Arial" w:hAnsi="Arial" w:cs="Arial"/>
          <w:b/>
          <w:szCs w:val="20"/>
        </w:rPr>
        <w:t xml:space="preserve"> PREDMET JAVNOG POZIVA</w:t>
      </w:r>
    </w:p>
    <w:p w:rsidR="00B31533" w:rsidRPr="00C84FDF" w:rsidRDefault="00B31533" w:rsidP="00B31533">
      <w:p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szCs w:val="20"/>
        </w:rPr>
      </w:pPr>
    </w:p>
    <w:p w:rsidR="00B31533" w:rsidRDefault="00B31533" w:rsidP="00B31533">
      <w:pPr>
        <w:suppressAutoHyphens/>
        <w:contextualSpacing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Program</w:t>
      </w:r>
      <w:r w:rsidRPr="003D175C">
        <w:rPr>
          <w:rFonts w:ascii="Arial" w:hAnsi="Arial" w:cs="Arial"/>
          <w:szCs w:val="20"/>
        </w:rPr>
        <w:t xml:space="preserve"> mjera razvoja poduzetništva u Primorsko-goranskoj županiji za razdoblje 2026. – 2029. godine u 2026. godini</w:t>
      </w:r>
      <w:r>
        <w:rPr>
          <w:rFonts w:ascii="Arial" w:hAnsi="Arial" w:cs="Arial"/>
          <w:szCs w:val="20"/>
        </w:rPr>
        <w:t xml:space="preserve"> (u daljnjem tekstu: Program) </w:t>
      </w:r>
      <w:r w:rsidRPr="003D175C">
        <w:rPr>
          <w:rFonts w:ascii="Arial" w:hAnsi="Arial" w:cs="Arial"/>
          <w:szCs w:val="20"/>
        </w:rPr>
        <w:t xml:space="preserve"> u dijelu – 6. Provedba Mjere 2 Potpore male vrijednosti za jačanje konkurentnosti mikro, malog i srednjeg poduzetništva, predstavlja akt na temelju kojeg se dodjeljuju potpore male vrijednosti u smislu Uredbe Komisije (EU) 2023/2831, od 13. prosinca 2023. godine o primjeni članaka 107. i 108. Ugovora o funkcioniranju Europske unije na de </w:t>
      </w:r>
      <w:proofErr w:type="spellStart"/>
      <w:r w:rsidRPr="003D175C">
        <w:rPr>
          <w:rFonts w:ascii="Arial" w:hAnsi="Arial" w:cs="Arial"/>
          <w:szCs w:val="20"/>
        </w:rPr>
        <w:t>minimis</w:t>
      </w:r>
      <w:proofErr w:type="spellEnd"/>
      <w:r w:rsidRPr="003D175C">
        <w:rPr>
          <w:rFonts w:ascii="Arial" w:hAnsi="Arial" w:cs="Arial"/>
          <w:szCs w:val="20"/>
        </w:rPr>
        <w:t xml:space="preserve"> potpore (Službeni list Europske unije, L 2023/2831, 15.12.2023.).</w:t>
      </w:r>
    </w:p>
    <w:p w:rsidR="00B31533" w:rsidRPr="003D175C" w:rsidRDefault="00B31533" w:rsidP="00B31533">
      <w:pPr>
        <w:suppressAutoHyphens/>
        <w:contextualSpacing/>
        <w:jc w:val="both"/>
        <w:rPr>
          <w:rFonts w:ascii="Arial" w:hAnsi="Arial" w:cs="Arial"/>
          <w:szCs w:val="20"/>
        </w:rPr>
      </w:pPr>
    </w:p>
    <w:p w:rsidR="00B31533" w:rsidRDefault="00B31533" w:rsidP="00B31533">
      <w:pPr>
        <w:suppressAutoHyphens/>
        <w:contextualSpacing/>
        <w:jc w:val="both"/>
        <w:rPr>
          <w:rFonts w:ascii="Arial" w:hAnsi="Arial" w:cs="Arial"/>
          <w:szCs w:val="20"/>
        </w:rPr>
      </w:pPr>
      <w:r w:rsidRPr="003D175C">
        <w:rPr>
          <w:rFonts w:ascii="Arial" w:hAnsi="Arial" w:cs="Arial"/>
          <w:szCs w:val="20"/>
        </w:rPr>
        <w:t>Programom dodjele potpora male vrijednosti utvrđuju se mjere za provedbu ciljeva - ciljevi i svrha Programa, korisnici potpora, davatelj potpore, obveze davatelja i primatelja/korisnika potpore, definiraju se pojmovi, postupak dodjele potpora, postupak obrade podnesenih prijava, ugovaranje, dodjela potpore, rokovi i nadzor nad namjenskim korištenjem potpore, trajanje Programa i lokacija provedbe, prihvatljivi i neprihvatljivi prijavitelji i sektori, prihvatljive aktivnosti i troškovi, iznos potpore, kriteriji za odabir, intenzitet potpore i visina novčanog iznosa, odredbe o zbrajanju (kumulaciji potpore), vremenski okvir postupka dodjele potpora te objavljivanje i provedba</w:t>
      </w:r>
      <w:r>
        <w:rPr>
          <w:rFonts w:ascii="Arial" w:hAnsi="Arial" w:cs="Arial"/>
          <w:szCs w:val="20"/>
        </w:rPr>
        <w:t>.</w:t>
      </w:r>
    </w:p>
    <w:p w:rsidR="00B31533" w:rsidRDefault="00B31533" w:rsidP="00B31533">
      <w:pPr>
        <w:suppressAutoHyphens/>
        <w:contextualSpacing/>
        <w:jc w:val="both"/>
        <w:rPr>
          <w:rFonts w:ascii="Arial" w:hAnsi="Arial" w:cs="Arial"/>
          <w:szCs w:val="20"/>
        </w:rPr>
      </w:pPr>
    </w:p>
    <w:p w:rsidR="00B31533" w:rsidRPr="00C84FDF" w:rsidRDefault="00B31533" w:rsidP="00B31533">
      <w:pPr>
        <w:suppressAutoHyphens/>
        <w:contextualSpacing/>
        <w:jc w:val="both"/>
        <w:rPr>
          <w:rFonts w:ascii="Arial" w:hAnsi="Arial" w:cs="Arial"/>
          <w:szCs w:val="20"/>
        </w:rPr>
      </w:pPr>
      <w:r w:rsidRPr="00C84FDF">
        <w:rPr>
          <w:rFonts w:ascii="Arial" w:hAnsi="Arial" w:cs="Arial"/>
          <w:szCs w:val="20"/>
        </w:rPr>
        <w:t>Predmet ovog Javnog poziva je dodjela potpora male vrijednosti poduzetnicima sa svrhom realizacije ciljeva Programa mjera razvoja poduzetništva u Primorsko-goranskoj županiji za razdoblje 2026. – 2029. godine u 2026. godini</w:t>
      </w:r>
      <w:r>
        <w:rPr>
          <w:rFonts w:ascii="Arial" w:hAnsi="Arial" w:cs="Arial"/>
          <w:szCs w:val="20"/>
        </w:rPr>
        <w:t>, putem sljedećih mjera</w:t>
      </w:r>
      <w:r w:rsidRPr="00C84FDF">
        <w:rPr>
          <w:rFonts w:ascii="Arial" w:hAnsi="Arial" w:cs="Arial"/>
          <w:szCs w:val="20"/>
        </w:rPr>
        <w:t>:</w:t>
      </w:r>
    </w:p>
    <w:p w:rsidR="00B31533" w:rsidRPr="00C84FDF" w:rsidRDefault="00B31533" w:rsidP="00B31533">
      <w:pPr>
        <w:numPr>
          <w:ilvl w:val="0"/>
          <w:numId w:val="2"/>
        </w:num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lang w:eastAsia="zh-CN"/>
        </w:rPr>
      </w:pPr>
      <w:r w:rsidRPr="00C84FDF">
        <w:rPr>
          <w:rFonts w:ascii="Arial" w:hAnsi="Arial" w:cs="Arial"/>
          <w:bCs/>
          <w:lang w:eastAsia="zh-CN"/>
        </w:rPr>
        <w:lastRenderedPageBreak/>
        <w:t xml:space="preserve">Mjera </w:t>
      </w:r>
      <w:r>
        <w:rPr>
          <w:rFonts w:ascii="Arial" w:hAnsi="Arial" w:cs="Arial"/>
          <w:bCs/>
          <w:lang w:eastAsia="zh-CN"/>
        </w:rPr>
        <w:t>2.1</w:t>
      </w:r>
      <w:r w:rsidRPr="00C84FDF">
        <w:rPr>
          <w:rFonts w:ascii="Arial" w:hAnsi="Arial" w:cs="Arial"/>
          <w:lang w:eastAsia="zh-CN"/>
        </w:rPr>
        <w:t xml:space="preserve"> Unaprjeđenje procesa zbrinjavanja otpada i prelazak na kružno gospodarstvo (u daljnjem tekstu: Mjera </w:t>
      </w:r>
      <w:r>
        <w:rPr>
          <w:rFonts w:ascii="Arial" w:hAnsi="Arial" w:cs="Arial"/>
          <w:lang w:eastAsia="zh-CN"/>
        </w:rPr>
        <w:t>2.1</w:t>
      </w:r>
      <w:r w:rsidRPr="00C84FDF">
        <w:rPr>
          <w:rFonts w:ascii="Arial" w:hAnsi="Arial" w:cs="Arial"/>
          <w:lang w:eastAsia="zh-CN"/>
        </w:rPr>
        <w:t>)</w:t>
      </w:r>
    </w:p>
    <w:p w:rsidR="00B31533" w:rsidRPr="00C84FDF" w:rsidRDefault="00B31533" w:rsidP="00B31533">
      <w:pPr>
        <w:numPr>
          <w:ilvl w:val="0"/>
          <w:numId w:val="2"/>
        </w:num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bCs/>
          <w:lang w:eastAsia="zh-CN"/>
        </w:rPr>
        <w:t>Mjera 2.3</w:t>
      </w:r>
      <w:r w:rsidRPr="00C84FDF">
        <w:rPr>
          <w:rFonts w:ascii="Arial" w:hAnsi="Arial" w:cs="Arial"/>
          <w:lang w:eastAsia="zh-CN"/>
        </w:rPr>
        <w:t xml:space="preserve"> Sufinanciranje troškova opreme - prerađivačke djelatnost</w:t>
      </w:r>
      <w:r>
        <w:rPr>
          <w:rFonts w:ascii="Arial" w:hAnsi="Arial" w:cs="Arial"/>
          <w:lang w:eastAsia="zh-CN"/>
        </w:rPr>
        <w:t>i (u daljnjem tekstu: Mjera 2.3</w:t>
      </w:r>
      <w:r w:rsidRPr="00C84FDF">
        <w:rPr>
          <w:rFonts w:ascii="Arial" w:hAnsi="Arial" w:cs="Arial"/>
          <w:lang w:eastAsia="zh-CN"/>
        </w:rPr>
        <w:t>)</w:t>
      </w:r>
    </w:p>
    <w:p w:rsidR="00B31533" w:rsidRPr="00C84FDF" w:rsidRDefault="00B31533" w:rsidP="00B31533">
      <w:pPr>
        <w:numPr>
          <w:ilvl w:val="0"/>
          <w:numId w:val="2"/>
        </w:num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bCs/>
          <w:lang w:eastAsia="zh-CN"/>
        </w:rPr>
        <w:t>Mjera 2.6</w:t>
      </w:r>
      <w:r w:rsidRPr="00C84FDF">
        <w:rPr>
          <w:rFonts w:ascii="Arial" w:hAnsi="Arial" w:cs="Arial"/>
          <w:lang w:eastAsia="zh-CN"/>
        </w:rPr>
        <w:t xml:space="preserve"> Potpore za razvoj </w:t>
      </w:r>
      <w:proofErr w:type="spellStart"/>
      <w:r w:rsidRPr="00C84FDF">
        <w:rPr>
          <w:rFonts w:ascii="Arial" w:hAnsi="Arial" w:cs="Arial"/>
          <w:lang w:eastAsia="zh-CN"/>
        </w:rPr>
        <w:t>inkluzivnog</w:t>
      </w:r>
      <w:proofErr w:type="spellEnd"/>
      <w:r w:rsidRPr="00C84FDF">
        <w:rPr>
          <w:rFonts w:ascii="Arial" w:hAnsi="Arial" w:cs="Arial"/>
          <w:lang w:eastAsia="zh-CN"/>
        </w:rPr>
        <w:t xml:space="preserve"> poduzetništv</w:t>
      </w:r>
      <w:r>
        <w:rPr>
          <w:rFonts w:ascii="Arial" w:hAnsi="Arial" w:cs="Arial"/>
          <w:lang w:eastAsia="zh-CN"/>
        </w:rPr>
        <w:t>a (u daljnjem tekstu: Mjera 2.6</w:t>
      </w:r>
      <w:r w:rsidRPr="00C84FDF">
        <w:rPr>
          <w:rFonts w:ascii="Arial" w:hAnsi="Arial" w:cs="Arial"/>
          <w:lang w:eastAsia="zh-CN"/>
        </w:rPr>
        <w:t>)</w:t>
      </w:r>
    </w:p>
    <w:p w:rsidR="00B31533" w:rsidRPr="00C84FDF" w:rsidRDefault="00B31533" w:rsidP="00B31533">
      <w:pPr>
        <w:numPr>
          <w:ilvl w:val="0"/>
          <w:numId w:val="2"/>
        </w:num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bCs/>
          <w:lang w:eastAsia="zh-CN"/>
        </w:rPr>
        <w:t>Mjera 2.7</w:t>
      </w:r>
      <w:r w:rsidRPr="00C84FDF">
        <w:rPr>
          <w:rFonts w:ascii="Arial" w:hAnsi="Arial" w:cs="Arial"/>
          <w:lang w:eastAsia="zh-CN"/>
        </w:rPr>
        <w:t xml:space="preserve"> Potpore novoosnovanim tvrtkama/obrtima - potpore poduzetnicima početnicima koji prvi put otvaraju obrt ili trgovačko društv</w:t>
      </w:r>
      <w:r>
        <w:rPr>
          <w:rFonts w:ascii="Arial" w:hAnsi="Arial" w:cs="Arial"/>
          <w:lang w:eastAsia="zh-CN"/>
        </w:rPr>
        <w:t>o (u daljnjem tekstu: Mjera 2.7</w:t>
      </w:r>
      <w:r w:rsidRPr="00C84FDF">
        <w:rPr>
          <w:rFonts w:ascii="Arial" w:hAnsi="Arial" w:cs="Arial"/>
          <w:lang w:eastAsia="zh-CN"/>
        </w:rPr>
        <w:t>)</w:t>
      </w:r>
    </w:p>
    <w:p w:rsidR="00B31533" w:rsidRDefault="00B31533" w:rsidP="00B31533">
      <w:p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b/>
          <w:i/>
          <w:szCs w:val="20"/>
        </w:rPr>
      </w:pPr>
    </w:p>
    <w:p w:rsidR="00B31533" w:rsidRDefault="00B31533" w:rsidP="00B31533">
      <w:pPr>
        <w:tabs>
          <w:tab w:val="left" w:pos="284"/>
          <w:tab w:val="left" w:pos="426"/>
          <w:tab w:val="left" w:pos="993"/>
        </w:tabs>
        <w:suppressAutoHyphens/>
        <w:contextualSpacing/>
        <w:jc w:val="both"/>
        <w:rPr>
          <w:rFonts w:ascii="Arial" w:hAnsi="Arial" w:cs="Arial"/>
          <w:b/>
          <w:i/>
          <w:szCs w:val="20"/>
        </w:rPr>
      </w:pPr>
    </w:p>
    <w:p w:rsidR="00B31533" w:rsidRPr="00C84FDF" w:rsidRDefault="00B31533" w:rsidP="00B31533">
      <w:pPr>
        <w:numPr>
          <w:ilvl w:val="0"/>
          <w:numId w:val="1"/>
        </w:numPr>
        <w:tabs>
          <w:tab w:val="left" w:pos="426"/>
        </w:tabs>
        <w:suppressAutoHyphens/>
        <w:ind w:left="0" w:firstLine="0"/>
        <w:contextualSpacing/>
        <w:jc w:val="both"/>
        <w:rPr>
          <w:rFonts w:ascii="Arial" w:hAnsi="Arial" w:cs="Arial"/>
          <w:b/>
          <w:bCs/>
          <w:szCs w:val="22"/>
          <w:lang w:eastAsia="hr-HR"/>
        </w:rPr>
      </w:pPr>
      <w:r w:rsidRPr="00B70A63">
        <w:rPr>
          <w:rFonts w:ascii="Arial" w:hAnsi="Arial" w:cs="Arial"/>
          <w:b/>
          <w:bCs/>
          <w:i/>
          <w:lang w:eastAsia="hr-HR"/>
        </w:rPr>
        <w:t xml:space="preserve"> </w:t>
      </w:r>
      <w:r w:rsidRPr="00C84FDF">
        <w:rPr>
          <w:rFonts w:ascii="Arial" w:hAnsi="Arial" w:cs="Arial"/>
          <w:b/>
          <w:bCs/>
          <w:lang w:eastAsia="hr-HR"/>
        </w:rPr>
        <w:t>PRIHVATLJIVI PRIJAVITELJI - KORISNICI POTPORE</w:t>
      </w:r>
    </w:p>
    <w:p w:rsidR="00B31533" w:rsidRPr="00B70A63" w:rsidRDefault="00B31533" w:rsidP="00B31533">
      <w:pPr>
        <w:contextualSpacing/>
        <w:rPr>
          <w:rFonts w:ascii="Arial" w:hAnsi="Arial" w:cs="Arial"/>
          <w:b/>
          <w:bCs/>
          <w:i/>
        </w:rPr>
      </w:pPr>
    </w:p>
    <w:p w:rsidR="00B31533" w:rsidRPr="00B439DF" w:rsidRDefault="00B31533" w:rsidP="00B31533">
      <w:pPr>
        <w:contextualSpacing/>
        <w:jc w:val="both"/>
        <w:rPr>
          <w:rFonts w:ascii="Arial" w:hAnsi="Arial" w:cs="Arial"/>
          <w:bCs/>
          <w:i/>
        </w:rPr>
      </w:pPr>
      <w:r w:rsidRPr="00C84FDF">
        <w:rPr>
          <w:rFonts w:ascii="Arial" w:hAnsi="Arial" w:cs="Arial"/>
          <w:bCs/>
        </w:rPr>
        <w:t xml:space="preserve">Pod pojmom „Prijavitelj“ u ovom Javnom pozivu označava se subjekt malog gospodarstva (mikro i mali poduzetnik, a za Mjeru </w:t>
      </w:r>
      <w:r>
        <w:rPr>
          <w:rFonts w:ascii="Arial" w:hAnsi="Arial" w:cs="Arial"/>
          <w:bCs/>
        </w:rPr>
        <w:t>2.1</w:t>
      </w:r>
      <w:r w:rsidRPr="00C84FDF">
        <w:rPr>
          <w:rFonts w:ascii="Arial" w:hAnsi="Arial" w:cs="Arial"/>
          <w:bCs/>
        </w:rPr>
        <w:t xml:space="preserve"> mikro, mali i srednji poduzetnik) za koji se traži potpora. Prihvatljivi prijavitelji su fizičke i pravne osobe, isključivo registrirane kao obrti i trgovačka društva (d.o.o. i </w:t>
      </w:r>
      <w:proofErr w:type="spellStart"/>
      <w:r w:rsidRPr="00C84FDF">
        <w:rPr>
          <w:rFonts w:ascii="Arial" w:hAnsi="Arial" w:cs="Arial"/>
          <w:bCs/>
        </w:rPr>
        <w:t>j.d.o.o</w:t>
      </w:r>
      <w:proofErr w:type="spellEnd"/>
      <w:r w:rsidRPr="00C84FDF">
        <w:rPr>
          <w:rFonts w:ascii="Arial" w:hAnsi="Arial" w:cs="Arial"/>
          <w:bCs/>
        </w:rPr>
        <w:t>.) u 100% privatnom vlasništvu, s registriranim sjedištem na području Primorsko-goranske županije, koji samostalno i trajno obavljaju dopuštene djelatnosti</w:t>
      </w:r>
      <w:r>
        <w:rPr>
          <w:rFonts w:ascii="Arial" w:hAnsi="Arial" w:cs="Arial"/>
          <w:bCs/>
          <w:i/>
        </w:rPr>
        <w:t xml:space="preserve"> </w:t>
      </w:r>
      <w:r w:rsidRPr="000370C6">
        <w:rPr>
          <w:rFonts w:ascii="Arial" w:hAnsi="Arial" w:cs="Arial"/>
          <w:lang w:eastAsia="zh-CN"/>
        </w:rPr>
        <w:t>radi ostvarivanja dobiti odnosno dohotka na tržištu utvrđene prema kriterijima propisanim Zakonom o poticanju razvoja malog gospodarstva („Narodne novine“, broj 29/02, 63/07, 53/12, 56/13 i 121/16),</w:t>
      </w:r>
      <w:r w:rsidRPr="000370C6">
        <w:rPr>
          <w:lang w:eastAsia="zh-CN"/>
        </w:rPr>
        <w:t xml:space="preserve"> </w:t>
      </w:r>
      <w:r w:rsidRPr="000370C6">
        <w:rPr>
          <w:rFonts w:ascii="Arial" w:hAnsi="Arial" w:cs="Arial"/>
          <w:lang w:eastAsia="zh-CN"/>
        </w:rPr>
        <w:t xml:space="preserve">koji moraju imati </w:t>
      </w:r>
      <w:r w:rsidRPr="000370C6">
        <w:rPr>
          <w:rFonts w:ascii="Arial" w:hAnsi="Arial" w:cs="Arial"/>
          <w:b/>
          <w:lang w:eastAsia="zh-CN"/>
        </w:rPr>
        <w:t>minimalno jednu zaposlenu osobu</w:t>
      </w:r>
      <w:r w:rsidRPr="000370C6">
        <w:rPr>
          <w:rFonts w:ascii="Arial" w:hAnsi="Arial" w:cs="Arial"/>
          <w:lang w:eastAsia="zh-CN"/>
        </w:rPr>
        <w:t xml:space="preserve"> (uključuje i samozapošljavanje) </w:t>
      </w:r>
      <w:r w:rsidRPr="000370C6">
        <w:rPr>
          <w:rFonts w:ascii="Arial" w:hAnsi="Arial" w:cs="Arial"/>
          <w:b/>
          <w:lang w:eastAsia="zh-CN"/>
        </w:rPr>
        <w:t>na puno radno vrijeme, na neodređeno.</w:t>
      </w:r>
    </w:p>
    <w:p w:rsidR="00B31533" w:rsidRPr="00B70A63" w:rsidRDefault="00B31533" w:rsidP="00B31533">
      <w:pPr>
        <w:tabs>
          <w:tab w:val="left" w:pos="851"/>
        </w:tabs>
        <w:suppressAutoHyphens/>
        <w:ind w:right="16"/>
        <w:contextualSpacing/>
        <w:jc w:val="both"/>
        <w:rPr>
          <w:rFonts w:ascii="Arial" w:hAnsi="Arial" w:cs="Arial"/>
          <w:b/>
          <w:i/>
          <w:lang w:eastAsia="zh-CN"/>
        </w:rPr>
      </w:pPr>
    </w:p>
    <w:p w:rsidR="00B31533" w:rsidRPr="00AB0F4C" w:rsidRDefault="00B31533" w:rsidP="00B31533">
      <w:pPr>
        <w:tabs>
          <w:tab w:val="left" w:pos="851"/>
        </w:tabs>
        <w:suppressAutoHyphens/>
        <w:ind w:right="16"/>
        <w:contextualSpacing/>
        <w:jc w:val="both"/>
        <w:rPr>
          <w:rFonts w:ascii="Arial" w:hAnsi="Arial" w:cs="Arial"/>
          <w:b/>
          <w:u w:val="single"/>
          <w:lang w:eastAsia="zh-CN"/>
        </w:rPr>
      </w:pPr>
      <w:r w:rsidRPr="00AB0F4C">
        <w:rPr>
          <w:rFonts w:ascii="Arial" w:hAnsi="Arial" w:cs="Arial"/>
          <w:b/>
          <w:u w:val="single"/>
          <w:lang w:eastAsia="zh-CN"/>
        </w:rPr>
        <w:t>Prihvatljivi Prijavitelji po mjerama:</w:t>
      </w:r>
    </w:p>
    <w:p w:rsidR="00B31533" w:rsidRPr="00AB0F4C" w:rsidRDefault="00B31533" w:rsidP="00B31533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lang w:eastAsia="hr-HR"/>
        </w:rPr>
      </w:pPr>
      <w:r w:rsidRPr="008A4097">
        <w:rPr>
          <w:rFonts w:ascii="Arial" w:hAnsi="Arial" w:cs="Arial"/>
          <w:b/>
          <w:bCs/>
          <w:lang w:eastAsia="hr-HR"/>
        </w:rPr>
        <w:t xml:space="preserve">Mjera </w:t>
      </w:r>
      <w:r>
        <w:rPr>
          <w:rFonts w:ascii="Arial" w:hAnsi="Arial" w:cs="Arial"/>
          <w:b/>
          <w:bCs/>
          <w:lang w:eastAsia="hr-HR"/>
        </w:rPr>
        <w:t>2.1</w:t>
      </w:r>
      <w:r w:rsidRPr="008A4097">
        <w:rPr>
          <w:rFonts w:ascii="Arial" w:hAnsi="Arial" w:cs="Arial"/>
          <w:b/>
          <w:bCs/>
          <w:lang w:eastAsia="hr-HR"/>
        </w:rPr>
        <w:t xml:space="preserve"> Unaprjeđenje procesa zbrinjavanja otpada i prelazak na kružno gospodarstvo</w:t>
      </w:r>
      <w:r w:rsidRPr="008A4097">
        <w:rPr>
          <w:rFonts w:ascii="Arial" w:hAnsi="Arial" w:cs="Arial"/>
          <w:lang w:eastAsia="hr-HR"/>
        </w:rPr>
        <w:t xml:space="preserve"> </w:t>
      </w:r>
    </w:p>
    <w:p w:rsidR="00B31533" w:rsidRPr="008A4097" w:rsidRDefault="00B31533" w:rsidP="00B31533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Arial" w:hAnsi="Arial" w:cs="Arial"/>
          <w:lang w:eastAsia="hr-HR"/>
        </w:rPr>
      </w:pPr>
      <w:r w:rsidRPr="008A4097">
        <w:rPr>
          <w:rFonts w:ascii="Arial" w:hAnsi="Arial" w:cs="Arial"/>
          <w:lang w:eastAsia="hr-HR"/>
        </w:rPr>
        <w:t>Prijavitelji koji su mikro, mali i srednji poduzetnici te ulažu u nabavu dugotrajne imovine namijenjene za smanjenje nastanka otpada, ponovnu uporabu materijala, recikliranje, odvojeno prikupljanje i obradu otpada ili uvođenje sustava industrijske simbioze.</w:t>
      </w:r>
    </w:p>
    <w:p w:rsidR="00B31533" w:rsidRPr="00AB0F4C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  <w:b/>
        </w:rPr>
      </w:pPr>
    </w:p>
    <w:p w:rsidR="00B31533" w:rsidRPr="00AB0F4C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  <w:b/>
        </w:rPr>
      </w:pPr>
      <w:r w:rsidRPr="00AB0F4C">
        <w:rPr>
          <w:rFonts w:ascii="Arial" w:eastAsiaTheme="minorHAnsi" w:hAnsi="Arial" w:cs="Arial"/>
          <w:b/>
        </w:rPr>
        <w:t xml:space="preserve">Mjera 2.3 Sufinanciranje troškova opreme - prerađivačke djelatnosti  </w:t>
      </w:r>
    </w:p>
    <w:p w:rsidR="00B31533" w:rsidRPr="00AB0F4C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</w:rPr>
      </w:pPr>
      <w:r w:rsidRPr="00AB0F4C">
        <w:rPr>
          <w:rFonts w:ascii="Arial" w:eastAsiaTheme="minorHAnsi" w:hAnsi="Arial" w:cs="Arial"/>
        </w:rPr>
        <w:t>Prijavitelji koji su mikro i mali poduzetnici koji ulažu u nabavu dugotrajne imovine te su prema Odluci o Nacionalnoj klasifikaciji djelatnosti NKD 2025 („Narodne novine“ broj 47/2024) registrirani za područje C (Prerađivačka industrija), Odjeljak 10 – 32 (izuzev: Odjeljak 12 – Proizvodnja duhanskih proizvoda; Skupina 25.3 – Proizvodnja oružja i streljiva; Skupina 30.4 – Proizvodnja vojnih borbenih vozila</w:t>
      </w:r>
      <w:r>
        <w:rPr>
          <w:rFonts w:ascii="Arial" w:eastAsiaTheme="minorHAnsi" w:hAnsi="Arial" w:cs="Arial"/>
        </w:rPr>
        <w:t>).</w:t>
      </w:r>
    </w:p>
    <w:p w:rsidR="00B31533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  <w:b/>
          <w:color w:val="FF0000"/>
        </w:rPr>
      </w:pPr>
    </w:p>
    <w:p w:rsidR="00B31533" w:rsidRPr="008A4097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  <w:b/>
        </w:rPr>
      </w:pPr>
      <w:r w:rsidRPr="008A4097">
        <w:rPr>
          <w:rFonts w:ascii="Arial" w:eastAsiaTheme="minorHAnsi" w:hAnsi="Arial" w:cs="Arial"/>
          <w:b/>
        </w:rPr>
        <w:t xml:space="preserve">Mjera 2.6 Potpore za razvoj </w:t>
      </w:r>
      <w:proofErr w:type="spellStart"/>
      <w:r w:rsidRPr="008A4097">
        <w:rPr>
          <w:rFonts w:ascii="Arial" w:eastAsiaTheme="minorHAnsi" w:hAnsi="Arial" w:cs="Arial"/>
          <w:b/>
        </w:rPr>
        <w:t>inkluzivnog</w:t>
      </w:r>
      <w:proofErr w:type="spellEnd"/>
      <w:r w:rsidRPr="008A4097">
        <w:rPr>
          <w:rFonts w:ascii="Arial" w:eastAsiaTheme="minorHAnsi" w:hAnsi="Arial" w:cs="Arial"/>
          <w:b/>
        </w:rPr>
        <w:t xml:space="preserve"> poduzetništva</w:t>
      </w:r>
    </w:p>
    <w:p w:rsidR="00B31533" w:rsidRPr="008965B2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</w:rPr>
      </w:pPr>
      <w:r w:rsidRPr="008965B2">
        <w:rPr>
          <w:rFonts w:ascii="Arial" w:eastAsiaTheme="minorHAnsi" w:hAnsi="Arial" w:cs="Arial"/>
        </w:rPr>
        <w:t xml:space="preserve"> Prijavitelji  koji su mikro i mali poduzetnici te planiraju ulaganje u prilagodbu poslovnog prostora radi pristupačnosti osobama s invaliditetom (OSI) i</w:t>
      </w:r>
      <w:r>
        <w:rPr>
          <w:rFonts w:ascii="Arial" w:eastAsiaTheme="minorHAnsi" w:hAnsi="Arial" w:cs="Arial"/>
        </w:rPr>
        <w:t xml:space="preserve"> smanjene pokretljivosti (OSP) </w:t>
      </w:r>
      <w:r w:rsidRPr="008965B2">
        <w:rPr>
          <w:rFonts w:ascii="Arial" w:eastAsiaTheme="minorHAnsi" w:hAnsi="Arial" w:cs="Arial"/>
        </w:rPr>
        <w:t>ili su sami poduzetnici s invaliditetom.</w:t>
      </w:r>
    </w:p>
    <w:p w:rsidR="00B31533" w:rsidRDefault="00B31533" w:rsidP="00B31533">
      <w:pPr>
        <w:shd w:val="clear" w:color="auto" w:fill="FFFFFF"/>
        <w:contextualSpacing/>
        <w:rPr>
          <w:rFonts w:ascii="Arial" w:hAnsi="Arial" w:cs="Arial"/>
          <w:b/>
          <w:bCs/>
          <w:lang w:eastAsia="hr-HR"/>
        </w:rPr>
      </w:pPr>
    </w:p>
    <w:p w:rsidR="00B31533" w:rsidRPr="00AB0F4C" w:rsidRDefault="00B31533" w:rsidP="00B31533">
      <w:pPr>
        <w:shd w:val="clear" w:color="auto" w:fill="FFFFFF"/>
        <w:contextualSpacing/>
        <w:rPr>
          <w:rFonts w:ascii="Arial" w:hAnsi="Arial" w:cs="Arial"/>
          <w:lang w:eastAsia="hr-HR"/>
        </w:rPr>
      </w:pPr>
      <w:r w:rsidRPr="00AB0F4C">
        <w:rPr>
          <w:rFonts w:ascii="Arial" w:hAnsi="Arial" w:cs="Arial"/>
          <w:b/>
          <w:bCs/>
          <w:lang w:eastAsia="hr-HR"/>
        </w:rPr>
        <w:t>Mjera 2.7 Potpore novoosnovanim tvrtkama/obrtima</w:t>
      </w:r>
    </w:p>
    <w:p w:rsidR="00B31533" w:rsidRPr="00AB0F4C" w:rsidRDefault="00B31533" w:rsidP="00B31533">
      <w:pPr>
        <w:shd w:val="clear" w:color="auto" w:fill="FFFFFF"/>
        <w:contextualSpacing/>
        <w:jc w:val="both"/>
        <w:rPr>
          <w:rFonts w:ascii="Arial" w:hAnsi="Arial" w:cs="Arial"/>
          <w:lang w:eastAsia="hr-HR"/>
        </w:rPr>
      </w:pPr>
      <w:r w:rsidRPr="00AB0F4C">
        <w:rPr>
          <w:rFonts w:ascii="Arial" w:hAnsi="Arial" w:cs="Arial"/>
          <w:lang w:eastAsia="hr-HR"/>
        </w:rPr>
        <w:t>Prijavitelji koji su mikro i mali poduzetnici početnici koji prvi put otva</w:t>
      </w:r>
      <w:r>
        <w:rPr>
          <w:rFonts w:ascii="Arial" w:hAnsi="Arial" w:cs="Arial"/>
          <w:lang w:eastAsia="hr-HR"/>
        </w:rPr>
        <w:t xml:space="preserve">raju obrt ili trgovačko društvo, </w:t>
      </w:r>
      <w:r w:rsidRPr="00AB0F4C">
        <w:rPr>
          <w:rFonts w:ascii="Arial" w:hAnsi="Arial" w:cs="Arial"/>
          <w:lang w:eastAsia="hr-HR"/>
        </w:rPr>
        <w:t>upisani u odgovarajući registar najduže 36 mjeseci</w:t>
      </w:r>
      <w:r>
        <w:rPr>
          <w:rFonts w:ascii="Arial" w:hAnsi="Arial" w:cs="Arial"/>
          <w:lang w:eastAsia="hr-HR"/>
        </w:rPr>
        <w:t xml:space="preserve"> </w:t>
      </w:r>
      <w:r w:rsidRPr="00BC5179">
        <w:rPr>
          <w:rFonts w:ascii="Arial" w:hAnsi="Arial" w:cs="Arial"/>
          <w:lang w:eastAsia="hr-HR"/>
        </w:rPr>
        <w:t>prije dana podnošenja prijave te</w:t>
      </w:r>
      <w:r w:rsidRPr="00BC5179">
        <w:t xml:space="preserve"> </w:t>
      </w:r>
      <w:r w:rsidRPr="00BC5179">
        <w:rPr>
          <w:rFonts w:ascii="Arial" w:hAnsi="Arial" w:cs="Arial"/>
          <w:lang w:eastAsia="hr-HR"/>
        </w:rPr>
        <w:t>u prethodne dvije godine nije bio vlasnik ili suvlasnik drugog poslovnog subjekta,</w:t>
      </w:r>
    </w:p>
    <w:p w:rsidR="00B31533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  <w:i/>
          <w:color w:val="FF0000"/>
        </w:rPr>
      </w:pPr>
    </w:p>
    <w:p w:rsidR="00B31533" w:rsidRPr="008965B2" w:rsidRDefault="00B31533" w:rsidP="00B31533">
      <w:pPr>
        <w:tabs>
          <w:tab w:val="left" w:pos="567"/>
        </w:tabs>
        <w:contextualSpacing/>
        <w:jc w:val="both"/>
        <w:rPr>
          <w:rFonts w:ascii="Arial" w:eastAsiaTheme="minorHAnsi" w:hAnsi="Arial" w:cs="Arial"/>
          <w:color w:val="FF0000"/>
        </w:rPr>
      </w:pPr>
      <w:r w:rsidRPr="008965B2">
        <w:rPr>
          <w:rFonts w:ascii="Arial" w:hAnsi="Arial" w:cs="Arial"/>
        </w:rPr>
        <w:t>Prijavitelj se može prijaviti samo na jednu mjeru u sklopu Javnog poziva.</w:t>
      </w:r>
    </w:p>
    <w:p w:rsidR="00B31533" w:rsidRPr="00E3783C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  <w:lang w:eastAsia="hr-HR"/>
        </w:rPr>
      </w:pPr>
    </w:p>
    <w:p w:rsidR="00B31533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color w:val="7030A0"/>
        </w:rPr>
      </w:pPr>
      <w:r w:rsidRPr="007936EC">
        <w:rPr>
          <w:rFonts w:ascii="Arial" w:hAnsi="Arial" w:cs="Arial"/>
        </w:rPr>
        <w:t>Prihvatljivim djelatnostima smatraju se djelatnosti koje nisu obuhvaćene popisom neprihvatljivih sektora i djelatnosti navedenim u dijelu točke II. Uputa za prijavitelje  pod nazivom  Neprihvatljivi sektori</w:t>
      </w:r>
      <w:r>
        <w:rPr>
          <w:rFonts w:ascii="Arial" w:hAnsi="Arial" w:cs="Arial"/>
        </w:rPr>
        <w:t>.</w:t>
      </w:r>
      <w:r w:rsidRPr="007936EC">
        <w:rPr>
          <w:rFonts w:ascii="Arial" w:hAnsi="Arial" w:cs="Arial"/>
        </w:rPr>
        <w:t xml:space="preserve"> </w:t>
      </w:r>
    </w:p>
    <w:p w:rsidR="00B31533" w:rsidRPr="00E3783C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</w:rPr>
      </w:pPr>
      <w:r w:rsidRPr="00E3783C">
        <w:rPr>
          <w:rFonts w:ascii="Arial" w:hAnsi="Arial" w:cs="Arial"/>
          <w:b/>
        </w:rPr>
        <w:t xml:space="preserve">Nisu prihvatljivi prijavitelji </w:t>
      </w:r>
      <w:r w:rsidRPr="00E3783C">
        <w:rPr>
          <w:rFonts w:ascii="Arial" w:hAnsi="Arial" w:cs="Arial"/>
        </w:rPr>
        <w:t>koji se bave primarnom poljoprivrednom djelatnosti i ribarstvom (osim šumarstva), djelatnostima kockanja i klađenja,  trgovinom, financijskom djelatnosti i djelatnosti osiguranja, poslovanjem nekretninama, pravnim djelatnostima, upravljačkom djelatnosti, savjetovanjem u vezi s upravljanjem te odnosima s javnošću</w:t>
      </w:r>
      <w:r w:rsidRPr="00E3783C">
        <w:rPr>
          <w:rFonts w:ascii="Arial" w:hAnsi="Arial" w:cs="Arial"/>
          <w:lang w:eastAsia="zh-CN"/>
        </w:rPr>
        <w:t xml:space="preserve"> i djelatnosti priopćavanja.</w:t>
      </w:r>
    </w:p>
    <w:p w:rsidR="00B31533" w:rsidRPr="006E0F7E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color w:val="7030A0"/>
        </w:rPr>
      </w:pPr>
    </w:p>
    <w:p w:rsidR="00B31533" w:rsidRPr="007936EC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</w:rPr>
      </w:pPr>
      <w:r w:rsidRPr="007936EC">
        <w:rPr>
          <w:rFonts w:ascii="Arial" w:hAnsi="Arial" w:cs="Arial"/>
        </w:rPr>
        <w:t>Prijavitelj je u trenutku podnošenja prijave registriran za prihvatljive djelatnosti u kojima provodi aktivnosti koje su u funkciji obavljanja njegove glavne djelatnosti, navedene u Obavijesti o razvrstavanju poslovnog subjekta prema NKD 2025. („Narodne novine“ broj 47/2024), odnosno kod obrta, pretežite djelatnosti koja se dokazuje izvatkom iz Obrtnog registra.</w:t>
      </w:r>
    </w:p>
    <w:p w:rsidR="00B31533" w:rsidRPr="00E3783C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color w:val="7030A0"/>
        </w:rPr>
      </w:pPr>
    </w:p>
    <w:p w:rsidR="00B31533" w:rsidRPr="00E3783C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lang w:eastAsia="zh-CN"/>
        </w:rPr>
      </w:pPr>
      <w:r w:rsidRPr="00E3783C">
        <w:rPr>
          <w:rFonts w:ascii="Arial" w:hAnsi="Arial" w:cs="Arial"/>
          <w:lang w:val="pl-PL"/>
        </w:rPr>
        <w:t>Na</w:t>
      </w:r>
      <w:r w:rsidRPr="00E3783C">
        <w:rPr>
          <w:rFonts w:ascii="Arial" w:hAnsi="Arial" w:cs="Arial"/>
        </w:rPr>
        <w:t xml:space="preserve"> </w:t>
      </w:r>
      <w:r w:rsidRPr="00E3783C">
        <w:rPr>
          <w:rFonts w:ascii="Arial" w:hAnsi="Arial" w:cs="Arial"/>
          <w:lang w:val="pl-PL"/>
        </w:rPr>
        <w:t>potpore</w:t>
      </w:r>
      <w:r w:rsidRPr="00E3783C">
        <w:rPr>
          <w:rFonts w:ascii="Arial" w:hAnsi="Arial" w:cs="Arial"/>
        </w:rPr>
        <w:t xml:space="preserve"> </w:t>
      </w:r>
      <w:r w:rsidRPr="00E3783C">
        <w:rPr>
          <w:rFonts w:ascii="Arial" w:hAnsi="Arial" w:cs="Arial"/>
          <w:lang w:val="pl-PL"/>
        </w:rPr>
        <w:t>se</w:t>
      </w:r>
      <w:r w:rsidRPr="00E3783C">
        <w:rPr>
          <w:rFonts w:ascii="Arial" w:hAnsi="Arial" w:cs="Arial"/>
        </w:rPr>
        <w:t xml:space="preserve"> primjenjuje Zakon o državnim potporama („Narodne novine“ broj 47/14 i 69/17;) kojim se propisuje se da se potpore male vrijednosti dodjeljuju u skladu s važećim o</w:t>
      </w:r>
      <w:r w:rsidRPr="00E3783C">
        <w:rPr>
          <w:rFonts w:ascii="Arial" w:hAnsi="Arial" w:cs="Arial"/>
          <w:lang w:val="pl-PL"/>
        </w:rPr>
        <w:t>dredbama</w:t>
      </w:r>
      <w:r w:rsidRPr="00E3783C">
        <w:rPr>
          <w:rFonts w:ascii="Arial" w:hAnsi="Arial" w:cs="Arial"/>
        </w:rPr>
        <w:t xml:space="preserve"> </w:t>
      </w:r>
      <w:r w:rsidRPr="00E3783C">
        <w:rPr>
          <w:rFonts w:ascii="Arial" w:hAnsi="Arial" w:cs="Arial"/>
          <w:lang w:eastAsia="zh-CN"/>
        </w:rPr>
        <w:t xml:space="preserve">Uredbe Komisije (EU) 2023/2831 </w:t>
      </w:r>
      <w:proofErr w:type="spellStart"/>
      <w:r w:rsidRPr="00E3783C">
        <w:rPr>
          <w:rFonts w:ascii="Arial" w:hAnsi="Arial" w:cs="Arial"/>
          <w:lang w:eastAsia="zh-CN"/>
        </w:rPr>
        <w:t>оd</w:t>
      </w:r>
      <w:proofErr w:type="spellEnd"/>
      <w:r w:rsidRPr="00E3783C">
        <w:rPr>
          <w:rFonts w:ascii="Arial" w:hAnsi="Arial" w:cs="Arial"/>
          <w:lang w:eastAsia="zh-CN"/>
        </w:rPr>
        <w:t xml:space="preserve"> 13. prosinca 2023. o primjeni članaka 107. i 108. Ugovora</w:t>
      </w:r>
      <w:r w:rsidRPr="00E3783C">
        <w:rPr>
          <w:rFonts w:ascii="Arial" w:hAnsi="Arial" w:cs="Arial"/>
        </w:rPr>
        <w:t xml:space="preserve"> </w:t>
      </w:r>
      <w:r w:rsidRPr="00E3783C">
        <w:rPr>
          <w:rFonts w:ascii="Arial" w:hAnsi="Arial" w:cs="Arial"/>
          <w:lang w:eastAsia="zh-CN"/>
        </w:rPr>
        <w:t xml:space="preserve">o funkcioniranju Europske unije na de </w:t>
      </w:r>
      <w:proofErr w:type="spellStart"/>
      <w:r w:rsidRPr="00E3783C">
        <w:rPr>
          <w:rFonts w:ascii="Arial" w:hAnsi="Arial" w:cs="Arial"/>
          <w:lang w:eastAsia="zh-CN"/>
        </w:rPr>
        <w:t>minimis</w:t>
      </w:r>
      <w:proofErr w:type="spellEnd"/>
      <w:r w:rsidRPr="00E3783C">
        <w:rPr>
          <w:rFonts w:ascii="Arial" w:hAnsi="Arial" w:cs="Arial"/>
          <w:lang w:eastAsia="zh-CN"/>
        </w:rPr>
        <w:t xml:space="preserve"> potpore</w:t>
      </w:r>
      <w:r w:rsidRPr="00E3783C">
        <w:rPr>
          <w:rFonts w:ascii="Arial" w:hAnsi="Arial" w:cs="Arial"/>
        </w:rPr>
        <w:t xml:space="preserve"> </w:t>
      </w:r>
      <w:r w:rsidRPr="00E3783C">
        <w:rPr>
          <w:rFonts w:ascii="Arial" w:hAnsi="Arial" w:cs="Arial"/>
          <w:lang w:eastAsia="zh-CN"/>
        </w:rPr>
        <w:t>(SL L 2023/2831, 15.12.2023)</w:t>
      </w:r>
      <w:r w:rsidRPr="00E3783C">
        <w:rPr>
          <w:rFonts w:ascii="Arial" w:hAnsi="Arial" w:cs="Arial"/>
          <w:lang w:val="pl-PL"/>
        </w:rPr>
        <w:t>.</w:t>
      </w:r>
    </w:p>
    <w:p w:rsidR="00B31533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/>
          <w:i/>
        </w:rPr>
      </w:pPr>
    </w:p>
    <w:p w:rsidR="00B31533" w:rsidRPr="00B70A63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/>
          <w:i/>
        </w:rPr>
      </w:pPr>
    </w:p>
    <w:p w:rsidR="00B31533" w:rsidRPr="008965B2" w:rsidRDefault="00B31533" w:rsidP="00B31533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8965B2">
        <w:rPr>
          <w:rFonts w:ascii="Arial" w:hAnsi="Arial" w:cs="Arial"/>
          <w:b/>
          <w:lang w:eastAsia="hr-HR"/>
        </w:rPr>
        <w:t xml:space="preserve"> PRIHVATLJIVE AKTIVNOSTI, TROŠKOVI, INTENZITET I IZNOS POTPORE </w:t>
      </w:r>
    </w:p>
    <w:p w:rsidR="00B31533" w:rsidRPr="00B70A63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  <w:bCs/>
          <w:i/>
        </w:rPr>
      </w:pPr>
    </w:p>
    <w:p w:rsidR="00B31533" w:rsidRDefault="00B31533" w:rsidP="00B31533">
      <w:pPr>
        <w:tabs>
          <w:tab w:val="left" w:pos="709"/>
        </w:tabs>
        <w:suppressAutoHyphens/>
        <w:ind w:right="-142"/>
        <w:contextualSpacing/>
        <w:jc w:val="both"/>
        <w:rPr>
          <w:rFonts w:ascii="Arial" w:hAnsi="Arial" w:cs="Arial"/>
        </w:rPr>
      </w:pPr>
      <w:r w:rsidRPr="00E3783C">
        <w:rPr>
          <w:rFonts w:ascii="Arial" w:hAnsi="Arial" w:cs="Arial"/>
          <w:bCs/>
          <w:lang w:eastAsia="zh-CN"/>
        </w:rPr>
        <w:t xml:space="preserve">Za sve mjere prihvatljive </w:t>
      </w:r>
      <w:r w:rsidRPr="004C7B54">
        <w:rPr>
          <w:rFonts w:ascii="Arial" w:hAnsi="Arial" w:cs="Arial"/>
          <w:bCs/>
          <w:lang w:eastAsia="zh-CN"/>
        </w:rPr>
        <w:t>su aktivnosti i troškovi nastali nakon</w:t>
      </w:r>
      <w:r w:rsidRPr="004C7B54">
        <w:rPr>
          <w:rFonts w:eastAsia="Calibri" w:cs="Arial"/>
          <w:lang w:eastAsia="hr-HR"/>
        </w:rPr>
        <w:t xml:space="preserve"> </w:t>
      </w:r>
      <w:r w:rsidRPr="004C7B54">
        <w:rPr>
          <w:rFonts w:ascii="Arial" w:hAnsi="Arial" w:cs="Arial"/>
          <w:bCs/>
          <w:lang w:eastAsia="zh-CN"/>
        </w:rPr>
        <w:t>1. siječnja 2026. godine pa do prijave na Javni poziv</w:t>
      </w:r>
      <w:r>
        <w:rPr>
          <w:rFonts w:ascii="Arial" w:hAnsi="Arial" w:cs="Arial"/>
          <w:bCs/>
          <w:lang w:eastAsia="zh-CN"/>
        </w:rPr>
        <w:t>. A</w:t>
      </w:r>
      <w:r w:rsidRPr="004C7B54">
        <w:rPr>
          <w:rFonts w:ascii="Arial" w:hAnsi="Arial" w:cs="Arial"/>
          <w:bCs/>
          <w:lang w:eastAsia="zh-CN"/>
        </w:rPr>
        <w:t>ktivnosti</w:t>
      </w:r>
      <w:r w:rsidRPr="00E3783C">
        <w:rPr>
          <w:rFonts w:ascii="Arial" w:hAnsi="Arial" w:cs="Arial"/>
          <w:bCs/>
          <w:lang w:eastAsia="zh-CN"/>
        </w:rPr>
        <w:t xml:space="preserve"> </w:t>
      </w:r>
      <w:r w:rsidRPr="00D348CF">
        <w:rPr>
          <w:rFonts w:ascii="Arial" w:hAnsi="Arial" w:cs="Arial"/>
          <w:bCs/>
          <w:lang w:eastAsia="zh-CN"/>
        </w:rPr>
        <w:t>i troškovi moraju biti u</w:t>
      </w:r>
      <w:r w:rsidRPr="00E3783C">
        <w:rPr>
          <w:rFonts w:ascii="Arial" w:hAnsi="Arial" w:cs="Arial"/>
          <w:bCs/>
          <w:lang w:eastAsia="zh-CN"/>
        </w:rPr>
        <w:t xml:space="preserve"> funkciji obavljanja glavne djelatnosti prijavitelja navedenoj u Obavijesti o razvrstavanju poslovnog subjekta prema NKD 2025. </w:t>
      </w:r>
      <w:r w:rsidRPr="00E3783C">
        <w:rPr>
          <w:rFonts w:ascii="Arial" w:hAnsi="Arial" w:cs="Arial"/>
          <w:lang w:eastAsia="zh-CN"/>
        </w:rPr>
        <w:t>(„Narodne novine“ broj 47/2024)</w:t>
      </w:r>
      <w:r w:rsidRPr="009B2ED7">
        <w:t xml:space="preserve"> </w:t>
      </w:r>
      <w:r w:rsidRPr="009B2ED7">
        <w:rPr>
          <w:rFonts w:ascii="Arial" w:hAnsi="Arial" w:cs="Arial"/>
          <w:lang w:eastAsia="zh-CN"/>
        </w:rPr>
        <w:t>odnosno kod obrta, navedene kao pretežita djelatnost koja se dokazuje izvatkom iz Obrtnog registra</w:t>
      </w:r>
      <w:r>
        <w:rPr>
          <w:rFonts w:ascii="Arial" w:hAnsi="Arial" w:cs="Arial"/>
          <w:bCs/>
          <w:lang w:eastAsia="zh-CN"/>
        </w:rPr>
        <w:t xml:space="preserve">. </w:t>
      </w:r>
      <w:r w:rsidRPr="00D348CF">
        <w:rPr>
          <w:rFonts w:ascii="Arial" w:hAnsi="Arial" w:cs="Arial"/>
          <w:bCs/>
          <w:lang w:eastAsia="zh-CN"/>
        </w:rPr>
        <w:t>Sve aktivnosti i ulaganja moraju se provoditi na području Primorsko-goranske županije</w:t>
      </w:r>
    </w:p>
    <w:p w:rsidR="00B31533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highlight w:val="yellow"/>
        </w:rPr>
      </w:pPr>
    </w:p>
    <w:p w:rsidR="00B31533" w:rsidRPr="00833A3B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</w:rPr>
      </w:pPr>
      <w:r w:rsidRPr="00833A3B">
        <w:rPr>
          <w:rFonts w:ascii="Arial" w:hAnsi="Arial" w:cs="Arial"/>
        </w:rPr>
        <w:t>Najmanji iznos potpore za sve mjere je 1.000,00 EUR, a minimalni trošak pojedinačne stavke je vrijednost od 665,00 EUR bez PDV-a (ili s PDV-om za ne obveznike PDV).</w:t>
      </w:r>
    </w:p>
    <w:p w:rsidR="00B31533" w:rsidRPr="00833A3B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/>
          <w:u w:val="single"/>
        </w:rPr>
      </w:pPr>
    </w:p>
    <w:p w:rsidR="00B31533" w:rsidRPr="009B2ED7" w:rsidRDefault="00B31533" w:rsidP="00B31533">
      <w:pPr>
        <w:contextualSpacing/>
        <w:jc w:val="both"/>
        <w:rPr>
          <w:rFonts w:ascii="Arial" w:hAnsi="Arial" w:cs="Arial"/>
          <w:b/>
          <w:bCs/>
        </w:rPr>
      </w:pPr>
      <w:r w:rsidRPr="009B2ED7">
        <w:rPr>
          <w:rFonts w:ascii="Arial" w:hAnsi="Arial" w:cs="Arial"/>
          <w:b/>
          <w:u w:val="single"/>
        </w:rPr>
        <w:t>Prihvatljive aktivnosti, troškovi, intenzitet i najviši iznos po mjerama</w:t>
      </w:r>
    </w:p>
    <w:p w:rsidR="00B31533" w:rsidRPr="00B70A63" w:rsidRDefault="00B31533" w:rsidP="00B31533">
      <w:pPr>
        <w:contextualSpacing/>
        <w:jc w:val="both"/>
        <w:rPr>
          <w:rFonts w:ascii="Arial" w:hAnsi="Arial" w:cs="Arial"/>
          <w:b/>
          <w:bCs/>
          <w:i/>
        </w:rPr>
      </w:pPr>
    </w:p>
    <w:p w:rsidR="00B31533" w:rsidRPr="00D33E0D" w:rsidRDefault="00B31533" w:rsidP="00B31533">
      <w:pPr>
        <w:contextualSpacing/>
        <w:jc w:val="both"/>
        <w:rPr>
          <w:rFonts w:ascii="Arial" w:hAnsi="Arial" w:cs="Arial"/>
          <w:lang w:eastAsia="hr-HR"/>
        </w:rPr>
      </w:pPr>
      <w:r w:rsidRPr="00D33E0D">
        <w:rPr>
          <w:rFonts w:ascii="Arial" w:hAnsi="Arial" w:cs="Arial"/>
          <w:b/>
          <w:bCs/>
          <w:lang w:eastAsia="hr-HR"/>
        </w:rPr>
        <w:t xml:space="preserve">Mjera </w:t>
      </w:r>
      <w:r>
        <w:rPr>
          <w:rFonts w:ascii="Arial" w:hAnsi="Arial" w:cs="Arial"/>
          <w:b/>
          <w:bCs/>
          <w:lang w:eastAsia="hr-HR"/>
        </w:rPr>
        <w:t>2.1</w:t>
      </w:r>
      <w:r w:rsidRPr="00D33E0D">
        <w:rPr>
          <w:rFonts w:ascii="Arial" w:hAnsi="Arial" w:cs="Arial"/>
          <w:b/>
          <w:bCs/>
          <w:lang w:eastAsia="hr-HR"/>
        </w:rPr>
        <w:t xml:space="preserve"> Unaprjeđenje procesa zbrinjavanja otpada i prelazak na kružno gospodarstvo</w:t>
      </w:r>
    </w:p>
    <w:p w:rsidR="00B31533" w:rsidRPr="00B439DF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Arial" w:hAnsi="Arial" w:cs="Arial"/>
          <w:bCs/>
          <w:lang w:eastAsia="hr-HR"/>
        </w:rPr>
      </w:pPr>
      <w:r w:rsidRPr="00B439DF">
        <w:rPr>
          <w:rFonts w:ascii="Arial" w:hAnsi="Arial" w:cs="Arial"/>
          <w:bCs/>
          <w:lang w:eastAsia="hr-HR"/>
        </w:rPr>
        <w:t>Prihvatljive aktivnosti: Nabava dugotrajne imovine za uvođenje tehnologija za smanjenje nastanka otpada, ponovnu uporabu materijala i nusproizvoda, recikliranje, odvojeno prikupljanje i obradu otpada te uvođenje sustava industrijske simbioze .</w:t>
      </w:r>
    </w:p>
    <w:p w:rsidR="00B31533" w:rsidRPr="00B439DF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Arial" w:hAnsi="Arial" w:cs="Arial"/>
          <w:bCs/>
          <w:lang w:eastAsia="hr-HR"/>
        </w:rPr>
      </w:pPr>
      <w:r w:rsidRPr="00B439DF">
        <w:rPr>
          <w:rFonts w:ascii="Arial" w:hAnsi="Arial" w:cs="Arial"/>
          <w:bCs/>
          <w:lang w:eastAsia="hr-HR"/>
        </w:rPr>
        <w:t xml:space="preserve">Prihvatljivi troškovi: </w:t>
      </w:r>
      <w:r>
        <w:rPr>
          <w:rFonts w:ascii="Arial" w:hAnsi="Arial" w:cs="Arial"/>
          <w:bCs/>
          <w:lang w:eastAsia="hr-HR"/>
        </w:rPr>
        <w:t>P</w:t>
      </w:r>
      <w:r w:rsidRPr="00B439DF">
        <w:rPr>
          <w:rFonts w:ascii="Arial" w:hAnsi="Arial" w:cs="Arial"/>
          <w:bCs/>
          <w:lang w:eastAsia="hr-HR"/>
        </w:rPr>
        <w:t>ostrojenja, oprem</w:t>
      </w:r>
      <w:r>
        <w:rPr>
          <w:rFonts w:ascii="Arial" w:hAnsi="Arial" w:cs="Arial"/>
          <w:bCs/>
          <w:lang w:eastAsia="hr-HR"/>
        </w:rPr>
        <w:t>a, mjerni i kontrolni uređaji te računalni</w:t>
      </w:r>
      <w:r w:rsidRPr="00B439DF">
        <w:rPr>
          <w:rFonts w:ascii="Arial" w:hAnsi="Arial" w:cs="Arial"/>
          <w:bCs/>
          <w:lang w:eastAsia="hr-HR"/>
        </w:rPr>
        <w:t xml:space="preserve"> program</w:t>
      </w:r>
      <w:r>
        <w:rPr>
          <w:rFonts w:ascii="Arial" w:hAnsi="Arial" w:cs="Arial"/>
          <w:bCs/>
          <w:lang w:eastAsia="hr-HR"/>
        </w:rPr>
        <w:t>i</w:t>
      </w:r>
      <w:r w:rsidRPr="00B439DF">
        <w:rPr>
          <w:rFonts w:ascii="Arial" w:hAnsi="Arial" w:cs="Arial"/>
          <w:bCs/>
          <w:lang w:eastAsia="hr-HR"/>
        </w:rPr>
        <w:t>, evidentira</w:t>
      </w:r>
      <w:r>
        <w:rPr>
          <w:rFonts w:ascii="Arial" w:hAnsi="Arial" w:cs="Arial"/>
          <w:bCs/>
          <w:lang w:eastAsia="hr-HR"/>
        </w:rPr>
        <w:t xml:space="preserve">ni kao </w:t>
      </w:r>
      <w:r w:rsidRPr="00B439DF">
        <w:rPr>
          <w:rFonts w:ascii="Arial" w:hAnsi="Arial" w:cs="Arial"/>
          <w:bCs/>
          <w:lang w:eastAsia="hr-HR"/>
        </w:rPr>
        <w:t>dugotrajn</w:t>
      </w:r>
      <w:r>
        <w:rPr>
          <w:rFonts w:ascii="Arial" w:hAnsi="Arial" w:cs="Arial"/>
          <w:bCs/>
          <w:lang w:eastAsia="hr-HR"/>
        </w:rPr>
        <w:t>a</w:t>
      </w:r>
      <w:r w:rsidRPr="00B439DF">
        <w:rPr>
          <w:rFonts w:ascii="Arial" w:hAnsi="Arial" w:cs="Arial"/>
          <w:bCs/>
          <w:lang w:eastAsia="hr-HR"/>
        </w:rPr>
        <w:t xml:space="preserve"> imovin</w:t>
      </w:r>
      <w:r>
        <w:rPr>
          <w:rFonts w:ascii="Arial" w:hAnsi="Arial" w:cs="Arial"/>
          <w:bCs/>
          <w:lang w:eastAsia="hr-HR"/>
        </w:rPr>
        <w:t>a</w:t>
      </w:r>
      <w:r w:rsidRPr="00B439DF">
        <w:rPr>
          <w:rFonts w:ascii="Arial" w:hAnsi="Arial" w:cs="Arial"/>
          <w:bCs/>
          <w:lang w:eastAsia="hr-HR"/>
        </w:rPr>
        <w:t xml:space="preserve">  </w:t>
      </w:r>
    </w:p>
    <w:p w:rsidR="00B31533" w:rsidRPr="00E811D1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Arial" w:hAnsi="Arial" w:cs="Arial"/>
          <w:bCs/>
          <w:lang w:eastAsia="hr-HR"/>
        </w:rPr>
      </w:pPr>
      <w:r w:rsidRPr="00B439DF">
        <w:rPr>
          <w:rFonts w:ascii="Arial" w:hAnsi="Arial" w:cs="Arial"/>
          <w:bCs/>
          <w:lang w:eastAsia="hr-HR"/>
        </w:rPr>
        <w:t xml:space="preserve">Intenzitet potpore: 80% prihvatljivih troškova (maksimalno 8.000,00 EUR) </w:t>
      </w:r>
    </w:p>
    <w:p w:rsidR="00B31533" w:rsidRDefault="00B31533" w:rsidP="00B31533">
      <w:pPr>
        <w:tabs>
          <w:tab w:val="left" w:pos="567"/>
        </w:tabs>
        <w:ind w:left="426"/>
        <w:contextualSpacing/>
        <w:rPr>
          <w:rFonts w:ascii="Arial" w:hAnsi="Arial" w:cs="Arial"/>
          <w:b/>
          <w:bCs/>
          <w:i/>
          <w:lang w:eastAsia="zh-CN"/>
        </w:rPr>
      </w:pPr>
    </w:p>
    <w:p w:rsidR="00B31533" w:rsidRPr="00B3442A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  <w:b/>
          <w:bCs/>
          <w:lang w:eastAsia="zh-CN"/>
        </w:rPr>
      </w:pPr>
      <w:r w:rsidRPr="00B3442A">
        <w:rPr>
          <w:rFonts w:ascii="Arial" w:hAnsi="Arial" w:cs="Arial"/>
          <w:b/>
          <w:bCs/>
          <w:lang w:eastAsia="zh-CN"/>
        </w:rPr>
        <w:t xml:space="preserve">Mjera 2.3 Sufinanciranje troškova opreme - prerađivačke djelatnosti </w:t>
      </w:r>
    </w:p>
    <w:p w:rsidR="00B31533" w:rsidRPr="00E811D1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jc w:val="both"/>
        <w:rPr>
          <w:rFonts w:ascii="Arial" w:hAnsi="Arial" w:cs="Arial"/>
          <w:lang w:eastAsia="hr-HR"/>
        </w:rPr>
      </w:pPr>
      <w:r w:rsidRPr="00E811D1">
        <w:rPr>
          <w:rFonts w:ascii="Arial" w:hAnsi="Arial" w:cs="Arial"/>
          <w:bCs/>
          <w:lang w:eastAsia="hr-HR"/>
        </w:rPr>
        <w:t>Prihvatljive aktivnosti:</w:t>
      </w:r>
      <w:r w:rsidRPr="00E811D1">
        <w:rPr>
          <w:rFonts w:ascii="Arial" w:hAnsi="Arial" w:cs="Arial"/>
          <w:lang w:eastAsia="hr-HR"/>
        </w:rPr>
        <w:t xml:space="preserve"> Nabava i ugradnja novih, tehnološki naprednijih strojeva i opreme za proizvodnju, obradu i doradu koji utječu na podizanje produktivnosti i kvalitete proizvoda</w:t>
      </w:r>
      <w:r w:rsidRPr="00E811D1">
        <w:t xml:space="preserve"> </w:t>
      </w:r>
    </w:p>
    <w:p w:rsidR="00B31533" w:rsidRPr="00833A3B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Arial" w:hAnsi="Arial" w:cs="Arial"/>
          <w:lang w:eastAsia="hr-HR"/>
        </w:rPr>
      </w:pPr>
      <w:r w:rsidRPr="00E811D1">
        <w:rPr>
          <w:rFonts w:ascii="Arial" w:hAnsi="Arial" w:cs="Arial"/>
          <w:bCs/>
          <w:lang w:eastAsia="hr-HR"/>
        </w:rPr>
        <w:t>Prihvatljivi troškovi:</w:t>
      </w:r>
      <w:r w:rsidRPr="00E811D1">
        <w:rPr>
          <w:rFonts w:ascii="Arial" w:hAnsi="Arial" w:cs="Arial"/>
          <w:lang w:eastAsia="hr-HR"/>
        </w:rPr>
        <w:t xml:space="preserve"> Alati, strojevi, postrojenja, mjerni i kontrolni uređaji te </w:t>
      </w:r>
      <w:r w:rsidRPr="00833A3B">
        <w:rPr>
          <w:rFonts w:ascii="Arial" w:hAnsi="Arial" w:cs="Arial"/>
          <w:lang w:eastAsia="hr-HR"/>
        </w:rPr>
        <w:t>računalni programi evidentirani kao dugotrajna imovina.</w:t>
      </w:r>
    </w:p>
    <w:p w:rsidR="00B31533" w:rsidRPr="00643305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Arial" w:hAnsi="Arial" w:cs="Arial"/>
          <w:lang w:eastAsia="hr-HR"/>
        </w:rPr>
      </w:pPr>
      <w:r w:rsidRPr="00833A3B">
        <w:rPr>
          <w:rFonts w:ascii="Arial" w:hAnsi="Arial" w:cs="Arial"/>
          <w:bCs/>
          <w:lang w:eastAsia="hr-HR"/>
        </w:rPr>
        <w:t>Intenzitet potpore:</w:t>
      </w:r>
      <w:r w:rsidRPr="00833A3B">
        <w:rPr>
          <w:rFonts w:ascii="Arial" w:hAnsi="Arial" w:cs="Arial"/>
          <w:lang w:eastAsia="hr-HR"/>
        </w:rPr>
        <w:t xml:space="preserve"> </w:t>
      </w:r>
      <w:r w:rsidRPr="00833A3B">
        <w:rPr>
          <w:rFonts w:ascii="Arial" w:hAnsi="Arial" w:cs="Arial"/>
          <w:bCs/>
          <w:lang w:eastAsia="hr-HR"/>
        </w:rPr>
        <w:t>80%</w:t>
      </w:r>
      <w:r w:rsidRPr="00833A3B">
        <w:rPr>
          <w:rFonts w:ascii="Arial" w:hAnsi="Arial" w:cs="Arial"/>
          <w:lang w:eastAsia="hr-HR"/>
        </w:rPr>
        <w:t xml:space="preserve"> prihvatljivih troškova (maksimalno 8.000,00 EUR)</w:t>
      </w:r>
    </w:p>
    <w:p w:rsidR="00B31533" w:rsidRDefault="00B31533" w:rsidP="00B31533">
      <w:pPr>
        <w:tabs>
          <w:tab w:val="left" w:pos="426"/>
          <w:tab w:val="left" w:pos="567"/>
        </w:tabs>
        <w:contextualSpacing/>
        <w:jc w:val="both"/>
        <w:rPr>
          <w:rFonts w:ascii="Arial" w:hAnsi="Arial" w:cs="Arial"/>
          <w:bCs/>
          <w:i/>
        </w:rPr>
      </w:pPr>
    </w:p>
    <w:p w:rsidR="00B31533" w:rsidRDefault="00B31533" w:rsidP="00B31533">
      <w:pPr>
        <w:tabs>
          <w:tab w:val="left" w:pos="426"/>
          <w:tab w:val="left" w:pos="567"/>
        </w:tabs>
        <w:contextualSpacing/>
        <w:jc w:val="both"/>
        <w:rPr>
          <w:rFonts w:ascii="Arial" w:hAnsi="Arial" w:cs="Arial"/>
          <w:bCs/>
          <w:i/>
        </w:rPr>
      </w:pPr>
    </w:p>
    <w:p w:rsidR="00B31533" w:rsidRPr="00833A3B" w:rsidRDefault="00B31533" w:rsidP="00B31533">
      <w:pPr>
        <w:tabs>
          <w:tab w:val="left" w:pos="426"/>
          <w:tab w:val="left" w:pos="567"/>
        </w:tabs>
        <w:contextualSpacing/>
        <w:jc w:val="both"/>
        <w:rPr>
          <w:rFonts w:ascii="Arial" w:hAnsi="Arial" w:cs="Arial"/>
          <w:b/>
          <w:bCs/>
        </w:rPr>
      </w:pPr>
      <w:r w:rsidRPr="00833A3B">
        <w:rPr>
          <w:rFonts w:ascii="Arial" w:hAnsi="Arial" w:cs="Arial"/>
          <w:b/>
          <w:bCs/>
        </w:rPr>
        <w:t xml:space="preserve">Mjera 2.6 Potpore za razvoj </w:t>
      </w:r>
      <w:proofErr w:type="spellStart"/>
      <w:r w:rsidRPr="00833A3B">
        <w:rPr>
          <w:rFonts w:ascii="Arial" w:hAnsi="Arial" w:cs="Arial"/>
          <w:b/>
          <w:bCs/>
        </w:rPr>
        <w:t>inkluzivnog</w:t>
      </w:r>
      <w:proofErr w:type="spellEnd"/>
      <w:r w:rsidRPr="00833A3B">
        <w:rPr>
          <w:rFonts w:ascii="Arial" w:hAnsi="Arial" w:cs="Arial"/>
          <w:b/>
          <w:bCs/>
        </w:rPr>
        <w:t xml:space="preserve"> poduzetništva </w:t>
      </w:r>
    </w:p>
    <w:p w:rsidR="00B31533" w:rsidRPr="00833A3B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Arial" w:hAnsi="Arial" w:cs="Arial"/>
          <w:lang w:eastAsia="hr-HR"/>
        </w:rPr>
      </w:pPr>
      <w:r w:rsidRPr="00833A3B">
        <w:rPr>
          <w:rFonts w:ascii="Arial" w:hAnsi="Arial" w:cs="Arial"/>
          <w:lang w:eastAsia="hr-HR"/>
        </w:rPr>
        <w:t>Prihvatljive aktivnosti: Osiguravanje pristupačnosti građevina poslovne namjene (rampe, dizala, platforme za svladavanje visinskih razlika), prilagodba unutarnjih prostora (sanitarni čvorovi, učionice) te nabava medicinsko-terapijske (mobilne) i rehabilitacijsko-estetske opreme koja je izravno povezana s provedbom ciljeva ove Mjere</w:t>
      </w:r>
    </w:p>
    <w:p w:rsidR="00B31533" w:rsidRPr="00833A3B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Arial" w:hAnsi="Arial" w:cs="Arial"/>
          <w:lang w:eastAsia="hr-HR"/>
        </w:rPr>
      </w:pPr>
      <w:r w:rsidRPr="00833A3B">
        <w:rPr>
          <w:rFonts w:ascii="Arial" w:hAnsi="Arial" w:cs="Arial"/>
          <w:lang w:eastAsia="hr-HR"/>
        </w:rPr>
        <w:t xml:space="preserve">Prihvatljivi troškovi: Oprema i radovi evidentirani kao dugotrajna imovina </w:t>
      </w:r>
    </w:p>
    <w:p w:rsidR="00B31533" w:rsidRPr="00833A3B" w:rsidRDefault="00B31533" w:rsidP="00B31533">
      <w:pPr>
        <w:numPr>
          <w:ilvl w:val="0"/>
          <w:numId w:val="3"/>
        </w:numPr>
        <w:spacing w:before="100" w:beforeAutospacing="1" w:after="100" w:afterAutospacing="1"/>
        <w:contextualSpacing/>
        <w:rPr>
          <w:rFonts w:ascii="Arial" w:hAnsi="Arial" w:cs="Arial"/>
          <w:lang w:eastAsia="hr-HR"/>
        </w:rPr>
      </w:pPr>
      <w:r w:rsidRPr="00833A3B">
        <w:rPr>
          <w:rFonts w:ascii="Arial" w:hAnsi="Arial" w:cs="Arial"/>
          <w:lang w:eastAsia="hr-HR"/>
        </w:rPr>
        <w:t>Intenzitet potpore: 80% prihvatljivih troškova (maksimalno 8.000,00 EUR).</w:t>
      </w:r>
    </w:p>
    <w:p w:rsidR="00B31533" w:rsidRPr="00833A3B" w:rsidRDefault="00B31533" w:rsidP="00B31533">
      <w:pPr>
        <w:tabs>
          <w:tab w:val="left" w:pos="426"/>
          <w:tab w:val="left" w:pos="567"/>
        </w:tabs>
        <w:contextualSpacing/>
        <w:jc w:val="both"/>
        <w:rPr>
          <w:rFonts w:ascii="Arial" w:hAnsi="Arial" w:cs="Arial"/>
          <w:b/>
          <w:bCs/>
        </w:rPr>
      </w:pPr>
    </w:p>
    <w:p w:rsidR="00B31533" w:rsidRPr="00833A3B" w:rsidRDefault="00B31533" w:rsidP="00B31533">
      <w:pPr>
        <w:tabs>
          <w:tab w:val="left" w:pos="426"/>
          <w:tab w:val="left" w:pos="567"/>
        </w:tabs>
        <w:contextualSpacing/>
        <w:jc w:val="both"/>
        <w:rPr>
          <w:rFonts w:ascii="Arial" w:hAnsi="Arial" w:cs="Arial"/>
          <w:b/>
          <w:bCs/>
        </w:rPr>
      </w:pPr>
      <w:r w:rsidRPr="00833A3B">
        <w:rPr>
          <w:rFonts w:ascii="Arial" w:hAnsi="Arial" w:cs="Arial"/>
          <w:b/>
          <w:bCs/>
        </w:rPr>
        <w:t xml:space="preserve">Mjera 2.7 Potpore novoosnovanim tvrtkama/obrtima - potpore poduzetnicima početnicima koji prvi put otvaraju obrt ili trgovačko društvo </w:t>
      </w:r>
    </w:p>
    <w:p w:rsidR="00B31533" w:rsidRPr="00833A3B" w:rsidRDefault="00B31533" w:rsidP="00B31533">
      <w:pPr>
        <w:tabs>
          <w:tab w:val="left" w:pos="426"/>
          <w:tab w:val="left" w:pos="567"/>
        </w:tabs>
        <w:contextualSpacing/>
        <w:jc w:val="both"/>
        <w:rPr>
          <w:rFonts w:ascii="Arial" w:hAnsi="Arial" w:cs="Arial"/>
          <w:bCs/>
          <w:i/>
        </w:rPr>
      </w:pPr>
    </w:p>
    <w:p w:rsidR="00B31533" w:rsidRPr="00833A3B" w:rsidRDefault="00B31533" w:rsidP="00B31533">
      <w:pPr>
        <w:pStyle w:val="Odlomakpopisa"/>
        <w:numPr>
          <w:ilvl w:val="0"/>
          <w:numId w:val="4"/>
        </w:numPr>
        <w:contextualSpacing/>
        <w:jc w:val="both"/>
        <w:rPr>
          <w:rFonts w:ascii="Arial" w:hAnsi="Arial" w:cs="Arial"/>
          <w:bCs/>
        </w:rPr>
      </w:pPr>
      <w:r w:rsidRPr="00833A3B">
        <w:rPr>
          <w:rFonts w:ascii="Arial" w:hAnsi="Arial" w:cs="Arial"/>
          <w:bCs/>
        </w:rPr>
        <w:t xml:space="preserve">Prihvatljive aktivnosti: Nabava dugotrajne imovine potrebne pri pokretanju poslovanja i za obavljanje registrirane djelatnosti za subjekte registrirane do 36 mjeseci </w:t>
      </w:r>
    </w:p>
    <w:p w:rsidR="00B31533" w:rsidRPr="00833A3B" w:rsidRDefault="00B31533" w:rsidP="00B31533">
      <w:pPr>
        <w:pStyle w:val="Odlomakpopisa"/>
        <w:numPr>
          <w:ilvl w:val="0"/>
          <w:numId w:val="4"/>
        </w:numPr>
        <w:contextualSpacing/>
        <w:jc w:val="both"/>
        <w:rPr>
          <w:rFonts w:ascii="Arial" w:hAnsi="Arial" w:cs="Arial"/>
          <w:bCs/>
        </w:rPr>
      </w:pPr>
      <w:r w:rsidRPr="00833A3B">
        <w:rPr>
          <w:rFonts w:ascii="Arial" w:hAnsi="Arial" w:cs="Arial"/>
          <w:bCs/>
        </w:rPr>
        <w:t xml:space="preserve">Prihvatljivi troškovi: Opremanje poslovnog prostora, nabava opreme za osnovnu djelatnost, informatičke opreme i računalnih programa, evidentiranih kao dugotrajna imovina </w:t>
      </w:r>
    </w:p>
    <w:p w:rsidR="00B31533" w:rsidRPr="00833A3B" w:rsidRDefault="00B31533" w:rsidP="00B31533">
      <w:pPr>
        <w:pStyle w:val="Odlomakpopisa"/>
        <w:numPr>
          <w:ilvl w:val="0"/>
          <w:numId w:val="4"/>
        </w:numPr>
        <w:contextualSpacing/>
        <w:jc w:val="both"/>
        <w:rPr>
          <w:rFonts w:ascii="Arial" w:hAnsi="Arial" w:cs="Arial"/>
          <w:bCs/>
        </w:rPr>
      </w:pPr>
      <w:r w:rsidRPr="00833A3B">
        <w:rPr>
          <w:rFonts w:ascii="Arial" w:hAnsi="Arial" w:cs="Arial"/>
          <w:bCs/>
        </w:rPr>
        <w:t>Intenzitet potpore: 80% prihvatljivih troškova (maksimalno 8.000,00 EUR)</w:t>
      </w:r>
    </w:p>
    <w:p w:rsidR="00B31533" w:rsidRPr="00833A3B" w:rsidRDefault="00B31533" w:rsidP="00B31533">
      <w:pPr>
        <w:ind w:left="709"/>
        <w:contextualSpacing/>
        <w:jc w:val="both"/>
        <w:rPr>
          <w:rFonts w:ascii="Arial" w:hAnsi="Arial" w:cs="Arial"/>
          <w:bCs/>
        </w:rPr>
      </w:pPr>
    </w:p>
    <w:p w:rsidR="00B31533" w:rsidRPr="001B37A9" w:rsidRDefault="00B31533" w:rsidP="00B31533">
      <w:pPr>
        <w:jc w:val="both"/>
        <w:rPr>
          <w:rFonts w:ascii="Arial" w:hAnsi="Arial" w:cs="Arial"/>
          <w:lang w:eastAsia="hr-HR"/>
        </w:rPr>
      </w:pPr>
      <w:r w:rsidRPr="001B37A9">
        <w:rPr>
          <w:rFonts w:ascii="Arial" w:hAnsi="Arial" w:cs="Arial"/>
          <w:b/>
          <w:i/>
          <w:color w:val="000000"/>
          <w:lang w:eastAsia="hr-HR"/>
        </w:rPr>
        <w:tab/>
      </w:r>
      <w:r w:rsidRPr="001B37A9">
        <w:rPr>
          <w:rFonts w:ascii="Arial" w:hAnsi="Arial" w:cs="Arial"/>
          <w:b/>
          <w:bCs/>
          <w:lang w:eastAsia="hr-HR"/>
        </w:rPr>
        <w:t>Neprihvatljivi troškovi za sve mjere:</w:t>
      </w:r>
      <w:r w:rsidRPr="001B37A9">
        <w:rPr>
          <w:rFonts w:ascii="Arial" w:hAnsi="Arial" w:cs="Arial"/>
          <w:lang w:eastAsia="hr-HR"/>
        </w:rPr>
        <w:t xml:space="preserve"> Trošak pojedinačne stavke na računu manji </w:t>
      </w:r>
      <w:r w:rsidRPr="00833A3B">
        <w:rPr>
          <w:rFonts w:ascii="Arial" w:hAnsi="Arial" w:cs="Arial"/>
          <w:lang w:eastAsia="hr-HR"/>
        </w:rPr>
        <w:t>od 665,00 EUR ;</w:t>
      </w:r>
      <w:r>
        <w:rPr>
          <w:rFonts w:ascii="Arial" w:hAnsi="Arial" w:cs="Arial"/>
          <w:lang w:eastAsia="hr-HR"/>
        </w:rPr>
        <w:t xml:space="preserve"> </w:t>
      </w:r>
      <w:r w:rsidRPr="00833A3B">
        <w:rPr>
          <w:rFonts w:ascii="Arial" w:hAnsi="Arial" w:cs="Arial"/>
          <w:lang w:eastAsia="hr-HR"/>
        </w:rPr>
        <w:t xml:space="preserve">kupnja prijevoznih sredstava (vozila, plovila) i mobilnih uređaja; troškovi nabave od povezanih osoba prema Općem poreznom zakonu; bankovni troškovi i naknade; </w:t>
      </w:r>
      <w:proofErr w:type="spellStart"/>
      <w:r w:rsidRPr="00833A3B">
        <w:rPr>
          <w:rFonts w:ascii="Arial" w:hAnsi="Arial" w:cs="Arial"/>
          <w:lang w:eastAsia="hr-HR"/>
        </w:rPr>
        <w:t>reprogram</w:t>
      </w:r>
      <w:proofErr w:type="spellEnd"/>
      <w:r w:rsidRPr="00833A3B">
        <w:rPr>
          <w:rFonts w:ascii="Arial" w:hAnsi="Arial" w:cs="Arial"/>
          <w:lang w:eastAsia="hr-HR"/>
        </w:rPr>
        <w:t xml:space="preserve"> postojećih kredita; trošak sufinanciran iz drugih javnih izvora.</w:t>
      </w:r>
    </w:p>
    <w:p w:rsidR="00B31533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Cs/>
          <w:i/>
        </w:rPr>
      </w:pPr>
    </w:p>
    <w:p w:rsidR="00B31533" w:rsidRDefault="00B31533" w:rsidP="00B31533">
      <w:pPr>
        <w:tabs>
          <w:tab w:val="left" w:pos="567"/>
          <w:tab w:val="left" w:pos="993"/>
        </w:tabs>
        <w:contextualSpacing/>
        <w:jc w:val="both"/>
        <w:rPr>
          <w:rFonts w:ascii="Arial" w:hAnsi="Arial" w:cs="Arial"/>
          <w:bCs/>
          <w:i/>
        </w:rPr>
      </w:pPr>
    </w:p>
    <w:p w:rsidR="00B31533" w:rsidRPr="00F9576B" w:rsidRDefault="00B31533" w:rsidP="00B31533">
      <w:pPr>
        <w:numPr>
          <w:ilvl w:val="0"/>
          <w:numId w:val="1"/>
        </w:numPr>
        <w:tabs>
          <w:tab w:val="left" w:pos="426"/>
          <w:tab w:val="left" w:pos="709"/>
        </w:tabs>
        <w:suppressAutoHyphens/>
        <w:ind w:left="0" w:firstLine="0"/>
        <w:contextualSpacing/>
        <w:jc w:val="both"/>
        <w:rPr>
          <w:rFonts w:ascii="Arial" w:hAnsi="Arial" w:cs="Arial"/>
          <w:b/>
          <w:lang w:eastAsia="hr-HR"/>
        </w:rPr>
      </w:pPr>
      <w:r w:rsidRPr="00F9576B">
        <w:rPr>
          <w:rFonts w:ascii="Arial" w:hAnsi="Arial" w:cs="Arial"/>
          <w:b/>
          <w:lang w:eastAsia="hr-HR"/>
        </w:rPr>
        <w:t xml:space="preserve"> KRITERIJI ZA ODABIR PRIJAVA</w:t>
      </w:r>
    </w:p>
    <w:p w:rsidR="00B31533" w:rsidRPr="00B70A63" w:rsidRDefault="00B31533" w:rsidP="00B31533">
      <w:pPr>
        <w:contextualSpacing/>
        <w:jc w:val="both"/>
        <w:rPr>
          <w:rFonts w:ascii="Arial" w:hAnsi="Arial" w:cs="Arial"/>
          <w:i/>
        </w:rPr>
      </w:pPr>
    </w:p>
    <w:p w:rsidR="00B31533" w:rsidRPr="00E876AC" w:rsidRDefault="00B31533" w:rsidP="00B31533">
      <w:pPr>
        <w:contextualSpacing/>
        <w:jc w:val="both"/>
        <w:rPr>
          <w:rFonts w:ascii="Arial" w:hAnsi="Arial" w:cs="Arial"/>
        </w:rPr>
      </w:pPr>
      <w:r w:rsidRPr="00E876AC">
        <w:rPr>
          <w:rFonts w:ascii="Arial" w:hAnsi="Arial" w:cs="Arial"/>
        </w:rPr>
        <w:t>Temeljem zaprimljenih prihvatljivih prijava, a ovisno o raspoloživim proračunskim sredstvima za tekuću godinu za provedbu mjera, utvrdit će se rang-lista prijava sukladno kriterijima za bodovanje. U slučaju da više prijava za potporu ima isti broj bodova, prednost u odabiru imat će prijava s ranijim datumom i vremenom podnošenja.</w:t>
      </w:r>
    </w:p>
    <w:p w:rsidR="00B31533" w:rsidRPr="00E876AC" w:rsidRDefault="00B31533" w:rsidP="00B31533">
      <w:pPr>
        <w:contextualSpacing/>
        <w:jc w:val="both"/>
        <w:rPr>
          <w:rFonts w:ascii="Arial" w:hAnsi="Arial" w:cs="Arial"/>
        </w:rPr>
      </w:pPr>
    </w:p>
    <w:p w:rsidR="00B31533" w:rsidRPr="00E876AC" w:rsidRDefault="00B31533" w:rsidP="00B31533">
      <w:pPr>
        <w:contextualSpacing/>
        <w:jc w:val="both"/>
        <w:rPr>
          <w:rFonts w:ascii="Arial" w:hAnsi="Arial" w:cs="Arial"/>
        </w:rPr>
      </w:pPr>
      <w:r w:rsidRPr="00E876AC">
        <w:rPr>
          <w:rFonts w:ascii="Arial" w:hAnsi="Arial" w:cs="Arial"/>
        </w:rPr>
        <w:t xml:space="preserve">Kriteriji za odabir prijava i njihovo vrednovanje detaljno su definirani u Uputi za prijavitelje na Javni poziv koja se nalazi kao dio dokumentacije koja se objavljuje na </w:t>
      </w:r>
      <w:r>
        <w:rPr>
          <w:rFonts w:ascii="Arial" w:hAnsi="Arial" w:cs="Arial"/>
        </w:rPr>
        <w:t>mrežnoj</w:t>
      </w:r>
      <w:r w:rsidRPr="00E876AC">
        <w:rPr>
          <w:rFonts w:ascii="Arial" w:hAnsi="Arial" w:cs="Arial"/>
        </w:rPr>
        <w:t xml:space="preserve"> stranici Županije uz Javni poziv.</w:t>
      </w:r>
    </w:p>
    <w:p w:rsidR="00B31533" w:rsidRDefault="00B31533" w:rsidP="00B31533">
      <w:pPr>
        <w:tabs>
          <w:tab w:val="left" w:pos="851"/>
          <w:tab w:val="left" w:pos="1418"/>
        </w:tabs>
        <w:suppressAutoHyphens/>
        <w:contextualSpacing/>
        <w:jc w:val="both"/>
        <w:rPr>
          <w:rFonts w:ascii="Arial" w:hAnsi="Arial" w:cs="Arial"/>
          <w:i/>
          <w:lang w:eastAsia="hr-HR" w:bidi="en-US"/>
        </w:rPr>
      </w:pPr>
    </w:p>
    <w:p w:rsidR="00B31533" w:rsidRPr="00B70A63" w:rsidRDefault="00B31533" w:rsidP="00B31533">
      <w:pPr>
        <w:tabs>
          <w:tab w:val="left" w:pos="851"/>
          <w:tab w:val="left" w:pos="1418"/>
        </w:tabs>
        <w:suppressAutoHyphens/>
        <w:contextualSpacing/>
        <w:jc w:val="both"/>
        <w:rPr>
          <w:rFonts w:ascii="Arial" w:hAnsi="Arial" w:cs="Arial"/>
          <w:i/>
          <w:lang w:eastAsia="hr-HR" w:bidi="en-US"/>
        </w:rPr>
      </w:pPr>
    </w:p>
    <w:p w:rsidR="00B31533" w:rsidRPr="00E876AC" w:rsidRDefault="00B31533" w:rsidP="00B31533">
      <w:pPr>
        <w:numPr>
          <w:ilvl w:val="0"/>
          <w:numId w:val="1"/>
        </w:numPr>
        <w:tabs>
          <w:tab w:val="left" w:pos="426"/>
        </w:tabs>
        <w:suppressAutoHyphens/>
        <w:ind w:left="0" w:firstLine="0"/>
        <w:contextualSpacing/>
        <w:rPr>
          <w:rFonts w:ascii="Arial" w:hAnsi="Arial" w:cs="Arial"/>
          <w:b/>
          <w:lang w:eastAsia="hr-HR"/>
        </w:rPr>
      </w:pPr>
      <w:r w:rsidRPr="00E876AC">
        <w:rPr>
          <w:rFonts w:ascii="Arial" w:hAnsi="Arial" w:cs="Arial"/>
          <w:b/>
          <w:lang w:eastAsia="hr-HR"/>
        </w:rPr>
        <w:t xml:space="preserve"> ROK ZA PODNOŠENJE PRIJAVA </w:t>
      </w:r>
    </w:p>
    <w:p w:rsidR="00B31533" w:rsidRPr="00E876AC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</w:p>
    <w:p w:rsidR="00B31533" w:rsidRPr="00E876AC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  <w:r w:rsidRPr="00833A3B">
        <w:rPr>
          <w:rFonts w:ascii="Arial" w:hAnsi="Arial" w:cs="Arial"/>
        </w:rPr>
        <w:t>Prijave se zaprimaju 20 dana od dana objave Javnog poziva na</w:t>
      </w:r>
      <w:r w:rsidRPr="00833A3B">
        <w:t xml:space="preserve"> </w:t>
      </w:r>
      <w:r w:rsidRPr="00833A3B">
        <w:rPr>
          <w:rFonts w:ascii="Arial" w:hAnsi="Arial" w:cs="Arial"/>
        </w:rPr>
        <w:t>službenoj mrežnoj stranici</w:t>
      </w:r>
      <w:r w:rsidRPr="00E876AC">
        <w:rPr>
          <w:rFonts w:ascii="Arial" w:hAnsi="Arial" w:cs="Arial"/>
        </w:rPr>
        <w:t xml:space="preserve"> Primorsko-goranske županije. </w:t>
      </w:r>
    </w:p>
    <w:p w:rsidR="00B31533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i/>
          <w:noProof/>
          <w:lang w:eastAsia="hr-HR"/>
        </w:rPr>
      </w:pPr>
    </w:p>
    <w:p w:rsidR="00B31533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i/>
          <w:noProof/>
          <w:lang w:eastAsia="hr-HR"/>
        </w:rPr>
      </w:pPr>
    </w:p>
    <w:p w:rsidR="00B31533" w:rsidRPr="006E0F7E" w:rsidRDefault="00B31533" w:rsidP="00B31533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6E0F7E">
        <w:rPr>
          <w:rFonts w:ascii="Arial" w:hAnsi="Arial" w:cs="Arial"/>
          <w:b/>
          <w:lang w:eastAsia="hr-HR"/>
        </w:rPr>
        <w:t xml:space="preserve"> NAČIN I MJESTO PODNOŠENJA PRIJAVA  </w:t>
      </w:r>
    </w:p>
    <w:p w:rsidR="00B31533" w:rsidRPr="00F148D6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</w:p>
    <w:p w:rsidR="00B31533" w:rsidRPr="00412C85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  <w:r w:rsidRPr="00412C85">
        <w:rPr>
          <w:rFonts w:ascii="Arial" w:hAnsi="Arial" w:cs="Arial"/>
        </w:rPr>
        <w:t>Prijave se podnose isključivo elektroničkim putem – primjenom SOM aplikacije.</w:t>
      </w:r>
    </w:p>
    <w:p w:rsidR="00B31533" w:rsidRPr="00412C85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</w:p>
    <w:p w:rsidR="00B31533" w:rsidRPr="00410865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</w:rPr>
      </w:pPr>
      <w:r w:rsidRPr="00412C85">
        <w:rPr>
          <w:rFonts w:ascii="Arial" w:hAnsi="Arial" w:cs="Arial"/>
        </w:rPr>
        <w:t xml:space="preserve">Uz ispunjeni elektronički obrazac u aplikaciju se učitava obvezna dokumentacija, a sve u skladu s ovim Javnim pozivom, Uputama za prijavitelje na Javni pozivi i Uputama za rad u aplikaciji SOM. Upute, Obrasci za prijavu i natječajna dokumentacija dostupni su na službenoj mrežnoj stranici Primorsko-goranske županije, </w:t>
      </w:r>
      <w:hyperlink r:id="rId6" w:history="1">
        <w:r w:rsidRPr="00412C85">
          <w:rPr>
            <w:rFonts w:ascii="Arial" w:hAnsi="Arial" w:cs="Arial"/>
            <w:color w:val="0000FF"/>
            <w:kern w:val="1"/>
            <w:u w:val="single"/>
          </w:rPr>
          <w:t>www.pgz.hr</w:t>
        </w:r>
      </w:hyperlink>
    </w:p>
    <w:p w:rsidR="00B31533" w:rsidRPr="00410865" w:rsidRDefault="00B31533" w:rsidP="00B31533">
      <w:pPr>
        <w:tabs>
          <w:tab w:val="left" w:pos="426"/>
          <w:tab w:val="left" w:pos="993"/>
        </w:tabs>
        <w:ind w:left="142"/>
        <w:contextualSpacing/>
        <w:jc w:val="both"/>
        <w:rPr>
          <w:rFonts w:ascii="Arial" w:hAnsi="Arial" w:cs="Arial"/>
        </w:rPr>
      </w:pPr>
    </w:p>
    <w:p w:rsidR="00B31533" w:rsidRPr="00F148D6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  <w:r w:rsidRPr="00F148D6">
        <w:rPr>
          <w:rFonts w:ascii="Arial" w:hAnsi="Arial" w:cs="Arial"/>
          <w:lang w:eastAsia="hr-HR"/>
        </w:rPr>
        <w:t xml:space="preserve">Postupak zaprimanja, pregleda prijava, prihvatljivi prijavitelji i aktivnosti, kriteriji odabira, uvjeti i visina financiranja, donošenje Odluke o dodjeli potpora, obvezna dokumentacija  i druga pitanja vezana uz ovaj Javni poziv detaljno su opisani u Uputama za prijavitelje </w:t>
      </w:r>
      <w:r>
        <w:rPr>
          <w:rFonts w:ascii="Arial" w:hAnsi="Arial" w:cs="Arial"/>
          <w:lang w:eastAsia="hr-HR"/>
        </w:rPr>
        <w:t>koje se nalaze</w:t>
      </w:r>
      <w:r w:rsidRPr="00F148D6">
        <w:rPr>
          <w:rFonts w:ascii="Arial" w:hAnsi="Arial" w:cs="Arial"/>
          <w:lang w:eastAsia="hr-HR"/>
        </w:rPr>
        <w:t xml:space="preserve"> na mrežnoj stranici Primorsko-goranske županije.</w:t>
      </w:r>
    </w:p>
    <w:p w:rsidR="00B31533" w:rsidRPr="00B70A63" w:rsidRDefault="00B31533" w:rsidP="00B31533">
      <w:pPr>
        <w:contextualSpacing/>
        <w:rPr>
          <w:rFonts w:ascii="Arial" w:hAnsi="Arial" w:cs="Arial"/>
          <w:bCs/>
          <w:i/>
          <w:u w:val="single"/>
        </w:rPr>
      </w:pPr>
    </w:p>
    <w:p w:rsidR="00B31533" w:rsidRPr="00B70A63" w:rsidRDefault="00B31533" w:rsidP="00B31533">
      <w:pPr>
        <w:contextualSpacing/>
        <w:rPr>
          <w:rFonts w:ascii="Arial" w:hAnsi="Arial" w:cs="Arial"/>
          <w:bCs/>
          <w:i/>
          <w:u w:val="single"/>
          <w:lang w:val="x-none"/>
        </w:rPr>
      </w:pPr>
      <w:r w:rsidRPr="00B70A63">
        <w:rPr>
          <w:rFonts w:ascii="Arial" w:hAnsi="Arial" w:cs="Arial"/>
          <w:bCs/>
          <w:i/>
          <w:u w:val="single"/>
          <w:lang w:val="x-none"/>
        </w:rPr>
        <w:t>POSEBNA NAPOMENA:</w:t>
      </w:r>
    </w:p>
    <w:p w:rsidR="00B31533" w:rsidRPr="00F9576B" w:rsidRDefault="00B31533" w:rsidP="00B31533">
      <w:pPr>
        <w:contextualSpacing/>
        <w:jc w:val="both"/>
        <w:rPr>
          <w:rFonts w:ascii="Arial" w:hAnsi="Arial" w:cs="Arial"/>
          <w:lang w:val="x-none"/>
        </w:rPr>
      </w:pPr>
      <w:r w:rsidRPr="00F9576B">
        <w:rPr>
          <w:rFonts w:ascii="Arial" w:hAnsi="Arial" w:cs="Arial"/>
          <w:lang w:val="x-none"/>
        </w:rPr>
        <w:t xml:space="preserve">Prijava u kojoj ne bude dostavljena sva dokumentacija </w:t>
      </w:r>
      <w:r w:rsidRPr="00F9576B">
        <w:rPr>
          <w:rFonts w:ascii="Arial" w:hAnsi="Arial" w:cs="Arial"/>
        </w:rPr>
        <w:t xml:space="preserve">navedena u popisu priloga - Obvezna dokumentacija koja se treba dostaviti uz ovjeren Obrazac prijave na Javni poziv, odnosno </w:t>
      </w:r>
      <w:r w:rsidRPr="00F9576B">
        <w:rPr>
          <w:rFonts w:ascii="Arial" w:hAnsi="Arial" w:cs="Arial"/>
          <w:lang w:val="x-none"/>
        </w:rPr>
        <w:t xml:space="preserve">dostavljeni dokazi ne budu u skladu s propisanim te Prijave u kojima </w:t>
      </w:r>
      <w:r w:rsidRPr="00F9576B">
        <w:rPr>
          <w:rFonts w:ascii="Arial" w:hAnsi="Arial" w:cs="Arial"/>
        </w:rPr>
        <w:t xml:space="preserve">su dani neistiniti podaci ili je priložena nevjerodostojna dokumentacija </w:t>
      </w:r>
      <w:r w:rsidRPr="00F9576B">
        <w:rPr>
          <w:rFonts w:ascii="Arial" w:hAnsi="Arial" w:cs="Arial"/>
          <w:lang w:val="x-none"/>
        </w:rPr>
        <w:t xml:space="preserve">smatrat će se </w:t>
      </w:r>
      <w:r w:rsidRPr="00F9576B">
        <w:rPr>
          <w:rFonts w:ascii="Arial" w:hAnsi="Arial" w:cs="Arial"/>
          <w:b/>
          <w:bCs/>
          <w:lang w:val="x-none"/>
        </w:rPr>
        <w:t>formalno neispravnom i neće se dalje razmatrati</w:t>
      </w:r>
      <w:r w:rsidRPr="00F9576B">
        <w:rPr>
          <w:rFonts w:ascii="Arial" w:hAnsi="Arial" w:cs="Arial"/>
          <w:lang w:val="x-none"/>
        </w:rPr>
        <w:t>.</w:t>
      </w:r>
    </w:p>
    <w:p w:rsidR="00B31533" w:rsidRPr="00B70A63" w:rsidRDefault="00B31533" w:rsidP="00B31533">
      <w:pPr>
        <w:contextualSpacing/>
        <w:jc w:val="both"/>
        <w:rPr>
          <w:rFonts w:ascii="Arial" w:hAnsi="Arial" w:cs="Arial"/>
          <w:i/>
          <w:lang w:val="x-none"/>
        </w:rPr>
      </w:pPr>
    </w:p>
    <w:p w:rsidR="00B31533" w:rsidRPr="00410865" w:rsidRDefault="00B31533" w:rsidP="00B31533">
      <w:pPr>
        <w:contextualSpacing/>
        <w:jc w:val="both"/>
        <w:rPr>
          <w:rFonts w:ascii="Arial" w:hAnsi="Arial" w:cs="Arial"/>
          <w:lang w:val="x-none"/>
        </w:rPr>
      </w:pPr>
      <w:r w:rsidRPr="00410865">
        <w:rPr>
          <w:rFonts w:ascii="Arial" w:hAnsi="Arial" w:cs="Arial"/>
          <w:lang w:val="x-none"/>
        </w:rPr>
        <w:t xml:space="preserve">Županija ima pravo u bilo kojem trenutku provedbe ovog </w:t>
      </w:r>
      <w:r w:rsidRPr="00410865">
        <w:rPr>
          <w:rFonts w:ascii="Arial" w:hAnsi="Arial" w:cs="Arial"/>
        </w:rPr>
        <w:t>J</w:t>
      </w:r>
      <w:proofErr w:type="spellStart"/>
      <w:r w:rsidRPr="00410865">
        <w:rPr>
          <w:rFonts w:ascii="Arial" w:hAnsi="Arial" w:cs="Arial"/>
          <w:lang w:val="x-none"/>
        </w:rPr>
        <w:t>avnog</w:t>
      </w:r>
      <w:proofErr w:type="spellEnd"/>
      <w:r w:rsidRPr="00410865">
        <w:rPr>
          <w:rFonts w:ascii="Arial" w:hAnsi="Arial" w:cs="Arial"/>
          <w:lang w:val="x-none"/>
        </w:rPr>
        <w:t xml:space="preserve"> poziva zatražiti od prijavitelja da izvrši uvid u originale dokumenata koji se prilažu prijavi i prijavitelj ih je dužan dostaviti.</w:t>
      </w:r>
    </w:p>
    <w:p w:rsidR="00B31533" w:rsidRPr="00410865" w:rsidRDefault="00B31533" w:rsidP="00B31533">
      <w:pPr>
        <w:contextualSpacing/>
        <w:jc w:val="both"/>
        <w:rPr>
          <w:rFonts w:ascii="Arial" w:hAnsi="Arial" w:cs="Arial"/>
          <w:lang w:val="x-none"/>
        </w:rPr>
      </w:pPr>
    </w:p>
    <w:p w:rsidR="00B31533" w:rsidRPr="00410865" w:rsidRDefault="00B31533" w:rsidP="00B31533">
      <w:pPr>
        <w:contextualSpacing/>
        <w:jc w:val="both"/>
        <w:rPr>
          <w:rFonts w:ascii="Arial" w:hAnsi="Arial" w:cs="Arial"/>
          <w:shd w:val="clear" w:color="auto" w:fill="FFFFFF"/>
        </w:rPr>
      </w:pPr>
      <w:r w:rsidRPr="00410865">
        <w:rPr>
          <w:rFonts w:ascii="Arial" w:hAnsi="Arial" w:cs="Arial"/>
        </w:rPr>
        <w:t>Županija za</w:t>
      </w:r>
      <w:r w:rsidRPr="00410865">
        <w:rPr>
          <w:rFonts w:ascii="Arial" w:hAnsi="Arial" w:cs="Arial"/>
          <w:shd w:val="clear" w:color="auto" w:fill="FFFFFF"/>
        </w:rPr>
        <w:t>država pravo izmjene i dopune Javnog poziva i Uputa za prijavitelje, produljenja roka</w:t>
      </w:r>
      <w:r w:rsidRPr="00410865">
        <w:rPr>
          <w:rFonts w:ascii="Arial" w:hAnsi="Arial" w:cs="Arial"/>
        </w:rPr>
        <w:t xml:space="preserve"> te ima pravo poništiti Javni poziv</w:t>
      </w:r>
      <w:r w:rsidRPr="00410865">
        <w:rPr>
          <w:rFonts w:ascii="Arial" w:hAnsi="Arial" w:cs="Arial"/>
          <w:shd w:val="clear" w:color="auto" w:fill="FFFFFF"/>
        </w:rPr>
        <w:t>. Sve eventualne izmjene i dopune Javnog poziva i Uputa bit će objavljene na službenim stranicama Primorsko-goranske županije.</w:t>
      </w:r>
    </w:p>
    <w:p w:rsidR="00B31533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i/>
          <w:lang w:eastAsia="hr-HR"/>
        </w:rPr>
      </w:pPr>
    </w:p>
    <w:p w:rsidR="00B31533" w:rsidRPr="00B70A63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i/>
          <w:lang w:eastAsia="hr-HR"/>
        </w:rPr>
      </w:pPr>
    </w:p>
    <w:p w:rsidR="00B31533" w:rsidRPr="008E6220" w:rsidRDefault="00B31533" w:rsidP="00B31533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8E6220">
        <w:rPr>
          <w:rFonts w:ascii="Arial" w:hAnsi="Arial" w:cs="Arial"/>
          <w:b/>
          <w:lang w:eastAsia="hr-HR"/>
        </w:rPr>
        <w:t xml:space="preserve"> ROK ZA DONOŠENJE ODLUKE O DODJELI POTPORA</w:t>
      </w:r>
    </w:p>
    <w:p w:rsidR="00B31533" w:rsidRPr="00B70A63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  <w:i/>
          <w:lang w:eastAsia="hr-HR"/>
        </w:rPr>
      </w:pPr>
    </w:p>
    <w:p w:rsidR="00B31533" w:rsidRPr="008E6220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  <w:lang w:eastAsia="hr-HR"/>
        </w:rPr>
      </w:pPr>
      <w:r w:rsidRPr="008E6220">
        <w:rPr>
          <w:rFonts w:ascii="Arial" w:hAnsi="Arial" w:cs="Arial"/>
          <w:lang w:eastAsia="hr-HR"/>
        </w:rPr>
        <w:t>Odluka o dodjeli potpora s pripadajućim iznosom odobrenih novčanih sredstava bit će donijeta u roku</w:t>
      </w:r>
      <w:r>
        <w:rPr>
          <w:rFonts w:ascii="Arial" w:hAnsi="Arial" w:cs="Arial"/>
          <w:lang w:eastAsia="hr-HR"/>
        </w:rPr>
        <w:t xml:space="preserve"> od</w:t>
      </w:r>
      <w:r w:rsidRPr="008E6220">
        <w:rPr>
          <w:rFonts w:ascii="Arial" w:hAnsi="Arial" w:cs="Arial"/>
          <w:lang w:eastAsia="hr-HR"/>
        </w:rPr>
        <w:t xml:space="preserve"> </w:t>
      </w:r>
      <w:r w:rsidRPr="009B58B7">
        <w:rPr>
          <w:rFonts w:ascii="Arial" w:hAnsi="Arial" w:cs="Arial"/>
          <w:lang w:eastAsia="hr-HR"/>
        </w:rPr>
        <w:t xml:space="preserve">trideset (30) dana </w:t>
      </w:r>
      <w:r w:rsidRPr="008E6220">
        <w:rPr>
          <w:rFonts w:ascii="Arial" w:hAnsi="Arial" w:cs="Arial"/>
          <w:lang w:eastAsia="hr-HR"/>
        </w:rPr>
        <w:t>od dana zaključenja Javnog poziva.</w:t>
      </w:r>
    </w:p>
    <w:p w:rsidR="00B31533" w:rsidRPr="008E6220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B31533" w:rsidRPr="008E6220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  <w:r w:rsidRPr="008E6220">
        <w:rPr>
          <w:rFonts w:ascii="Arial" w:hAnsi="Arial" w:cs="Arial"/>
          <w:lang w:eastAsia="hr-HR"/>
        </w:rPr>
        <w:t xml:space="preserve">Županija će potpisati ugovor o korištenju potpore s korisnicima kojima je odobrena potpora </w:t>
      </w:r>
      <w:r w:rsidRPr="009B58B7">
        <w:rPr>
          <w:rFonts w:ascii="Arial" w:hAnsi="Arial" w:cs="Arial"/>
          <w:lang w:eastAsia="hr-HR"/>
        </w:rPr>
        <w:t xml:space="preserve">u roku od dvadeset (20) dana </w:t>
      </w:r>
      <w:r w:rsidRPr="008E6220">
        <w:rPr>
          <w:rFonts w:ascii="Arial" w:hAnsi="Arial" w:cs="Arial"/>
          <w:lang w:eastAsia="hr-HR"/>
        </w:rPr>
        <w:t>od dana donošenja Odluke o dodjeli potpora.</w:t>
      </w:r>
    </w:p>
    <w:p w:rsidR="00B31533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i/>
          <w:lang w:eastAsia="hr-HR"/>
        </w:rPr>
      </w:pPr>
    </w:p>
    <w:p w:rsidR="00B31533" w:rsidRPr="00B70A63" w:rsidRDefault="00B31533" w:rsidP="00B31533">
      <w:pPr>
        <w:tabs>
          <w:tab w:val="left" w:pos="426"/>
          <w:tab w:val="left" w:pos="993"/>
        </w:tabs>
        <w:contextualSpacing/>
        <w:jc w:val="both"/>
        <w:rPr>
          <w:rFonts w:ascii="Arial" w:hAnsi="Arial" w:cs="Arial"/>
          <w:i/>
          <w:lang w:eastAsia="hr-HR"/>
        </w:rPr>
      </w:pPr>
    </w:p>
    <w:p w:rsidR="00B31533" w:rsidRPr="00C765B9" w:rsidRDefault="00B31533" w:rsidP="00B31533">
      <w:pPr>
        <w:numPr>
          <w:ilvl w:val="0"/>
          <w:numId w:val="1"/>
        </w:numPr>
        <w:tabs>
          <w:tab w:val="left" w:pos="426"/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C765B9">
        <w:rPr>
          <w:rFonts w:ascii="Arial" w:eastAsia="Arial" w:hAnsi="Arial" w:cs="Arial"/>
          <w:b/>
          <w:lang w:eastAsia="hr-HR"/>
        </w:rPr>
        <w:t xml:space="preserve"> </w:t>
      </w:r>
      <w:r w:rsidRPr="00C765B9">
        <w:rPr>
          <w:rFonts w:ascii="Arial" w:hAnsi="Arial" w:cs="Arial"/>
          <w:b/>
          <w:lang w:eastAsia="hr-HR"/>
        </w:rPr>
        <w:t>NAČIN OBJAVE ODLUKE O DODJELI POTPORA</w:t>
      </w:r>
    </w:p>
    <w:p w:rsidR="00B31533" w:rsidRPr="00C765B9" w:rsidRDefault="00B31533" w:rsidP="00B31533">
      <w:pPr>
        <w:contextualSpacing/>
        <w:jc w:val="both"/>
        <w:rPr>
          <w:rFonts w:ascii="Arial" w:hAnsi="Arial" w:cs="Arial"/>
        </w:rPr>
      </w:pPr>
    </w:p>
    <w:p w:rsidR="00B31533" w:rsidRPr="00C765B9" w:rsidRDefault="00B31533" w:rsidP="00B31533">
      <w:pPr>
        <w:contextualSpacing/>
        <w:jc w:val="both"/>
        <w:rPr>
          <w:rFonts w:ascii="Arial" w:hAnsi="Arial" w:cs="Arial"/>
        </w:rPr>
      </w:pPr>
      <w:r w:rsidRPr="00C765B9">
        <w:rPr>
          <w:rFonts w:ascii="Arial" w:hAnsi="Arial" w:cs="Arial"/>
        </w:rPr>
        <w:t xml:space="preserve">Odluka o dodjeli potpora s popisom korisnika i iznosima odobrenih novčanih sredstava bit će objavljena na službenoj </w:t>
      </w:r>
      <w:r>
        <w:rPr>
          <w:rFonts w:ascii="Arial" w:hAnsi="Arial" w:cs="Arial"/>
        </w:rPr>
        <w:t>mrežnoj</w:t>
      </w:r>
      <w:r w:rsidRPr="00C765B9">
        <w:rPr>
          <w:rFonts w:ascii="Arial" w:hAnsi="Arial" w:cs="Arial"/>
        </w:rPr>
        <w:t xml:space="preserve"> stranici Primorsko-goranske županiji</w:t>
      </w:r>
      <w:r w:rsidRPr="00C765B9">
        <w:rPr>
          <w:rFonts w:ascii="Arial" w:hAnsi="Arial" w:cs="Arial"/>
          <w:color w:val="000000"/>
          <w:sz w:val="22"/>
          <w:szCs w:val="22"/>
        </w:rPr>
        <w:t xml:space="preserve"> </w:t>
      </w:r>
      <w:r w:rsidRPr="00C765B9">
        <w:rPr>
          <w:rFonts w:ascii="Arial" w:hAnsi="Arial" w:cs="Arial"/>
        </w:rPr>
        <w:t>u roku od 7 dana od dana donošenja Odluke.</w:t>
      </w:r>
    </w:p>
    <w:p w:rsidR="00B31533" w:rsidRPr="00B70A63" w:rsidRDefault="00B31533" w:rsidP="00B31533">
      <w:pPr>
        <w:contextualSpacing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B31533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</w:rPr>
      </w:pPr>
      <w:r w:rsidRPr="00C765B9">
        <w:rPr>
          <w:rFonts w:ascii="Arial" w:hAnsi="Arial" w:cs="Arial"/>
        </w:rPr>
        <w:t>Svi korisnici potpora će primiti Obavijest o ostvarenoj potpori male vrijednosti.</w:t>
      </w:r>
    </w:p>
    <w:p w:rsidR="00B31533" w:rsidRDefault="00B31533" w:rsidP="00B31533">
      <w:pPr>
        <w:tabs>
          <w:tab w:val="left" w:pos="567"/>
        </w:tabs>
        <w:contextualSpacing/>
        <w:jc w:val="both"/>
        <w:rPr>
          <w:rFonts w:ascii="Arial" w:hAnsi="Arial" w:cs="Arial"/>
        </w:rPr>
      </w:pPr>
    </w:p>
    <w:p w:rsidR="00B31533" w:rsidRPr="00C765B9" w:rsidRDefault="00B31533" w:rsidP="00B31533">
      <w:pPr>
        <w:numPr>
          <w:ilvl w:val="0"/>
          <w:numId w:val="1"/>
        </w:numPr>
        <w:tabs>
          <w:tab w:val="left" w:pos="567"/>
        </w:tabs>
        <w:suppressAutoHyphens/>
        <w:ind w:left="0" w:firstLine="0"/>
        <w:contextualSpacing/>
        <w:jc w:val="both"/>
        <w:rPr>
          <w:rFonts w:ascii="Arial" w:hAnsi="Arial" w:cs="Arial"/>
          <w:lang w:eastAsia="hr-HR"/>
        </w:rPr>
      </w:pPr>
      <w:r w:rsidRPr="00C765B9">
        <w:rPr>
          <w:rFonts w:ascii="Arial" w:hAnsi="Arial" w:cs="Arial"/>
          <w:b/>
          <w:lang w:eastAsia="hr-HR"/>
        </w:rPr>
        <w:t xml:space="preserve"> KONTAKT PODACI ZA PITANJA</w:t>
      </w:r>
    </w:p>
    <w:p w:rsidR="00B31533" w:rsidRPr="00C765B9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B31533" w:rsidRPr="00C765B9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  <w:r w:rsidRPr="00C765B9">
        <w:rPr>
          <w:rFonts w:ascii="Arial" w:hAnsi="Arial" w:cs="Arial"/>
          <w:lang w:eastAsia="hr-HR"/>
        </w:rPr>
        <w:t xml:space="preserve">Dodatna obrazloženja i informacije u vezi s predmetom Javnog poziva mogu se dobiti putem telefona na broj: 051/351-260, odnosno na e-adresu: </w:t>
      </w:r>
      <w:hyperlink r:id="rId7" w:history="1">
        <w:r w:rsidRPr="00C765B9">
          <w:rPr>
            <w:rFonts w:ascii="Arial" w:hAnsi="Arial" w:cs="Arial"/>
            <w:lang w:eastAsia="hr-HR"/>
          </w:rPr>
          <w:t>gospodarstvo@pgz.hr</w:t>
        </w:r>
      </w:hyperlink>
      <w:r w:rsidRPr="00C765B9">
        <w:rPr>
          <w:rFonts w:ascii="Arial" w:hAnsi="Arial" w:cs="Arial"/>
          <w:lang w:eastAsia="hr-HR"/>
        </w:rPr>
        <w:t>.</w:t>
      </w:r>
    </w:p>
    <w:p w:rsidR="00B31533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B31533" w:rsidRPr="00C765B9" w:rsidRDefault="00B31533" w:rsidP="00B31533">
      <w:pPr>
        <w:tabs>
          <w:tab w:val="left" w:pos="993"/>
        </w:tabs>
        <w:contextualSpacing/>
        <w:jc w:val="both"/>
        <w:rPr>
          <w:rFonts w:ascii="Arial" w:hAnsi="Arial" w:cs="Arial"/>
          <w:lang w:eastAsia="hr-HR"/>
        </w:rPr>
      </w:pPr>
    </w:p>
    <w:p w:rsidR="00B31533" w:rsidRPr="00D97652" w:rsidRDefault="00B31533" w:rsidP="00B31533">
      <w:pPr>
        <w:contextualSpacing/>
        <w:jc w:val="center"/>
        <w:rPr>
          <w:rFonts w:ascii="Arial" w:hAnsi="Arial" w:cs="Arial"/>
          <w:b/>
          <w:bCs/>
        </w:rPr>
      </w:pPr>
      <w:r w:rsidRPr="00D97652">
        <w:rPr>
          <w:rFonts w:ascii="Arial" w:hAnsi="Arial" w:cs="Arial"/>
          <w:b/>
          <w:bCs/>
        </w:rPr>
        <w:t>Primorsko-goranska županija</w:t>
      </w:r>
    </w:p>
    <w:p w:rsidR="00B31533" w:rsidRPr="00D97652" w:rsidRDefault="00B31533" w:rsidP="00B31533">
      <w:pPr>
        <w:contextualSpacing/>
        <w:jc w:val="center"/>
      </w:pPr>
      <w:r w:rsidRPr="00D97652">
        <w:rPr>
          <w:rFonts w:ascii="Arial" w:hAnsi="Arial" w:cs="Arial"/>
          <w:b/>
          <w:bCs/>
        </w:rPr>
        <w:t>Upravni odjel za turizam, poduzetništvo i ruralni razvoj</w:t>
      </w:r>
    </w:p>
    <w:p w:rsidR="009665F7" w:rsidRDefault="009665F7" w:rsidP="00B31533">
      <w:pPr>
        <w:contextualSpacing/>
        <w:jc w:val="both"/>
        <w:rPr>
          <w:rFonts w:ascii="Arial" w:hAnsi="Arial" w:cs="Arial"/>
        </w:rPr>
      </w:pPr>
    </w:p>
    <w:p w:rsidR="00B31533" w:rsidRPr="00D97652" w:rsidRDefault="009665F7" w:rsidP="00B31533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KLASA:402-02/26-08/3</w:t>
      </w:r>
    </w:p>
    <w:p w:rsidR="00B31533" w:rsidRPr="00D97652" w:rsidRDefault="00B31533" w:rsidP="00B31533">
      <w:pPr>
        <w:contextualSpacing/>
        <w:jc w:val="both"/>
        <w:rPr>
          <w:rFonts w:ascii="Arial" w:hAnsi="Arial" w:cs="Arial"/>
        </w:rPr>
      </w:pPr>
      <w:r w:rsidRPr="00D97652">
        <w:rPr>
          <w:rFonts w:ascii="Arial" w:hAnsi="Arial" w:cs="Arial"/>
        </w:rPr>
        <w:t xml:space="preserve">URBROJ: </w:t>
      </w:r>
      <w:r w:rsidR="00310C88">
        <w:rPr>
          <w:rFonts w:ascii="Arial" w:hAnsi="Arial" w:cs="Arial"/>
        </w:rPr>
        <w:t>2170-08-01/5-26-3</w:t>
      </w:r>
    </w:p>
    <w:p w:rsidR="002923F6" w:rsidRPr="00B31533" w:rsidRDefault="00310C88" w:rsidP="00B31533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Rijeka,  </w:t>
      </w:r>
      <w:bookmarkStart w:id="0" w:name="_GoBack"/>
      <w:bookmarkEnd w:id="0"/>
      <w:r>
        <w:rPr>
          <w:rFonts w:ascii="Arial" w:hAnsi="Arial" w:cs="Arial"/>
        </w:rPr>
        <w:t xml:space="preserve">28. rujna 2026 </w:t>
      </w:r>
      <w:r w:rsidR="00B31533" w:rsidRPr="00D97652">
        <w:rPr>
          <w:rFonts w:ascii="Arial" w:hAnsi="Arial" w:cs="Arial"/>
        </w:rPr>
        <w:t xml:space="preserve"> godine</w:t>
      </w:r>
    </w:p>
    <w:sectPr w:rsidR="002923F6" w:rsidRPr="00B31533" w:rsidSect="0049245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B08F7"/>
    <w:multiLevelType w:val="hybridMultilevel"/>
    <w:tmpl w:val="17102E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F6D0C"/>
    <w:multiLevelType w:val="hybridMultilevel"/>
    <w:tmpl w:val="FBD83FA2"/>
    <w:lvl w:ilvl="0" w:tplc="B7B640C2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A5D52"/>
    <w:multiLevelType w:val="multilevel"/>
    <w:tmpl w:val="B3C2B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D34672"/>
    <w:multiLevelType w:val="multilevel"/>
    <w:tmpl w:val="85C07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33"/>
    <w:rsid w:val="0006202D"/>
    <w:rsid w:val="002155B9"/>
    <w:rsid w:val="00310C88"/>
    <w:rsid w:val="00492457"/>
    <w:rsid w:val="005B062B"/>
    <w:rsid w:val="009665F7"/>
    <w:rsid w:val="00AC0FBF"/>
    <w:rsid w:val="00B31533"/>
    <w:rsid w:val="00C0022C"/>
    <w:rsid w:val="00C008D3"/>
    <w:rsid w:val="00D257C0"/>
    <w:rsid w:val="00F8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661D"/>
  <w15:chartTrackingRefBased/>
  <w15:docId w15:val="{54178802-19C8-4B39-9641-AF71D9F1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533"/>
    <w:pPr>
      <w:spacing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B31533"/>
    <w:pPr>
      <w:ind w:left="720"/>
    </w:pPr>
    <w:rPr>
      <w:lang w:eastAsia="hr-HR"/>
    </w:rPr>
  </w:style>
  <w:style w:type="character" w:customStyle="1" w:styleId="OdlomakpopisaChar">
    <w:name w:val="Odlomak popisa Char"/>
    <w:link w:val="Odlomakpopisa"/>
    <w:uiPriority w:val="34"/>
    <w:locked/>
    <w:rsid w:val="00B31533"/>
    <w:rPr>
      <w:rFonts w:ascii="Times New Roman" w:eastAsia="Times New Roman" w:hAnsi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ospodarstvo@pg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gz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1991</Words>
  <Characters>11354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Primorsko goranska županija</Company>
  <LinksUpToDate>false</LinksUpToDate>
  <CharactersWithSpaces>13319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Beletić</dc:creator>
  <cp:keywords/>
  <dc:description/>
  <cp:lastModifiedBy>Anita Beletić</cp:lastModifiedBy>
  <cp:revision>2</cp:revision>
  <dcterms:created xsi:type="dcterms:W3CDTF">2026-09-25T08:29:00Z</dcterms:created>
  <dcterms:modified xsi:type="dcterms:W3CDTF">2026-09-25T11:42:00Z</dcterms:modified>
</cp:coreProperties>
</file>