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7CAD3" w14:textId="2CD25E1A" w:rsidR="00FC2970" w:rsidRPr="00D01AEB" w:rsidRDefault="00774A7D" w:rsidP="00FC2970">
      <w:pPr>
        <w:jc w:val="right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>Nacrt prijedloga</w:t>
      </w:r>
    </w:p>
    <w:p w14:paraId="27E86E7C" w14:textId="77777777" w:rsidR="00FC2970" w:rsidRPr="00D01AEB" w:rsidRDefault="00FC2970" w:rsidP="00FC2970">
      <w:pPr>
        <w:jc w:val="right"/>
        <w:rPr>
          <w:rFonts w:ascii="Times New Roman" w:hAnsi="Times New Roman"/>
          <w:szCs w:val="22"/>
        </w:rPr>
      </w:pPr>
    </w:p>
    <w:p w14:paraId="64E5507D" w14:textId="6C951F89" w:rsidR="0060392F" w:rsidRPr="00D01AEB" w:rsidRDefault="00057D0C" w:rsidP="00057D0C">
      <w:pPr>
        <w:jc w:val="both"/>
        <w:rPr>
          <w:rFonts w:ascii="Times New Roman" w:hAnsi="Times New Roman"/>
          <w:szCs w:val="22"/>
        </w:rPr>
      </w:pPr>
      <w:r w:rsidRPr="00D01AEB">
        <w:rPr>
          <w:rFonts w:ascii="Times New Roman" w:hAnsi="Times New Roman"/>
          <w:szCs w:val="22"/>
        </w:rPr>
        <w:t>Na temelju članka 57. Zakona o porezu na dohodak („Narodne novine“ broj 115/16, 106/18, 121/19, 32/20, 138/20, 151/22, 114/23</w:t>
      </w:r>
      <w:r w:rsidR="0060392F" w:rsidRPr="00D01AEB">
        <w:rPr>
          <w:rFonts w:ascii="Times New Roman" w:hAnsi="Times New Roman"/>
          <w:szCs w:val="22"/>
        </w:rPr>
        <w:t xml:space="preserve"> i</w:t>
      </w:r>
      <w:r w:rsidRPr="00D01AEB">
        <w:rPr>
          <w:rFonts w:ascii="Times New Roman" w:hAnsi="Times New Roman"/>
          <w:szCs w:val="22"/>
        </w:rPr>
        <w:t xml:space="preserve"> 152/24) </w:t>
      </w:r>
      <w:r w:rsidR="0060392F" w:rsidRPr="00D01AEB">
        <w:rPr>
          <w:rFonts w:ascii="Times New Roman" w:hAnsi="Times New Roman"/>
          <w:szCs w:val="22"/>
        </w:rPr>
        <w:t>i članka 48. Statuta Općine Vinodolske općine („Službene novine Primorsko-goranske županije“ broj 40/09, 15/13, 30/13 – pročišćeni tekst, 7/18, 2/19, 13/20, 41/20 – pročišćeni tekst i 8/21), Općinsko vijeće Općine Vinodolske općine, na __. sjednici održanoj dana ___________ 2025. godine, donosi</w:t>
      </w:r>
    </w:p>
    <w:p w14:paraId="5F4CBA6C" w14:textId="77777777" w:rsidR="0060392F" w:rsidRPr="00D01AEB" w:rsidRDefault="0060392F" w:rsidP="00057D0C">
      <w:pPr>
        <w:jc w:val="both"/>
        <w:rPr>
          <w:rFonts w:ascii="Times New Roman" w:hAnsi="Times New Roman"/>
          <w:szCs w:val="22"/>
        </w:rPr>
      </w:pPr>
    </w:p>
    <w:p w14:paraId="71EF2CB0" w14:textId="77777777" w:rsidR="00057D0C" w:rsidRPr="00D01AEB" w:rsidRDefault="00057D0C" w:rsidP="00057D0C">
      <w:pPr>
        <w:jc w:val="both"/>
        <w:rPr>
          <w:rFonts w:ascii="Times New Roman" w:hAnsi="Times New Roman"/>
          <w:szCs w:val="22"/>
        </w:rPr>
      </w:pPr>
    </w:p>
    <w:p w14:paraId="7F923E2A" w14:textId="77777777" w:rsidR="00057D0C" w:rsidRPr="00D01AEB" w:rsidRDefault="00057D0C" w:rsidP="00057D0C">
      <w:pPr>
        <w:jc w:val="center"/>
        <w:rPr>
          <w:rFonts w:ascii="Times New Roman" w:hAnsi="Times New Roman"/>
          <w:b/>
          <w:szCs w:val="22"/>
        </w:rPr>
      </w:pPr>
      <w:r w:rsidRPr="00D01AEB">
        <w:rPr>
          <w:rFonts w:ascii="Times New Roman" w:hAnsi="Times New Roman"/>
          <w:b/>
          <w:szCs w:val="22"/>
        </w:rPr>
        <w:t>O D L U K U</w:t>
      </w:r>
    </w:p>
    <w:p w14:paraId="329EE4D2" w14:textId="7B6828C8" w:rsidR="00057D0C" w:rsidRPr="00D01AEB" w:rsidRDefault="0060392F" w:rsidP="0060392F">
      <w:pPr>
        <w:jc w:val="center"/>
        <w:rPr>
          <w:rFonts w:ascii="Times New Roman" w:hAnsi="Times New Roman"/>
          <w:b/>
          <w:szCs w:val="22"/>
        </w:rPr>
      </w:pPr>
      <w:r w:rsidRPr="00D01AEB">
        <w:rPr>
          <w:rFonts w:ascii="Times New Roman" w:hAnsi="Times New Roman"/>
          <w:b/>
          <w:szCs w:val="22"/>
        </w:rPr>
        <w:t>o visini paušalnog poreza za djelatnosti iznajmljivanja i smještaja u turizmu na području Općine Vinodolske općine</w:t>
      </w:r>
    </w:p>
    <w:p w14:paraId="7A1D89F1" w14:textId="77777777" w:rsidR="0060392F" w:rsidRPr="00D01AEB" w:rsidRDefault="0060392F" w:rsidP="0060392F">
      <w:pPr>
        <w:jc w:val="center"/>
        <w:rPr>
          <w:rFonts w:ascii="Times New Roman" w:hAnsi="Times New Roman"/>
          <w:b/>
          <w:szCs w:val="22"/>
        </w:rPr>
      </w:pPr>
    </w:p>
    <w:p w14:paraId="14BD20F6" w14:textId="77777777" w:rsidR="00057D0C" w:rsidRPr="00D01AEB" w:rsidRDefault="00057D0C" w:rsidP="00057D0C">
      <w:pPr>
        <w:jc w:val="both"/>
        <w:rPr>
          <w:rFonts w:ascii="Times New Roman" w:hAnsi="Times New Roman"/>
          <w:szCs w:val="22"/>
        </w:rPr>
      </w:pPr>
    </w:p>
    <w:p w14:paraId="53F07D5B" w14:textId="6ABD0A53" w:rsidR="00C9342B" w:rsidRPr="00D01AEB" w:rsidRDefault="00057D0C" w:rsidP="006B1DF7">
      <w:pPr>
        <w:spacing w:after="120"/>
        <w:jc w:val="center"/>
        <w:rPr>
          <w:rFonts w:ascii="Times New Roman" w:hAnsi="Times New Roman"/>
          <w:b/>
          <w:bCs/>
          <w:szCs w:val="22"/>
        </w:rPr>
      </w:pPr>
      <w:r w:rsidRPr="00D01AEB">
        <w:rPr>
          <w:rFonts w:ascii="Times New Roman" w:hAnsi="Times New Roman"/>
          <w:b/>
          <w:bCs/>
          <w:szCs w:val="22"/>
        </w:rPr>
        <w:t>Članak 1.</w:t>
      </w:r>
    </w:p>
    <w:p w14:paraId="34B2CADC" w14:textId="207B8923" w:rsidR="0060392F" w:rsidRPr="00D01AEB" w:rsidRDefault="00057D0C" w:rsidP="006B1DF7">
      <w:pPr>
        <w:spacing w:after="120"/>
        <w:jc w:val="both"/>
        <w:rPr>
          <w:rFonts w:ascii="Times New Roman" w:hAnsi="Times New Roman"/>
          <w:szCs w:val="22"/>
        </w:rPr>
      </w:pPr>
      <w:r w:rsidRPr="00D01AEB">
        <w:rPr>
          <w:rFonts w:ascii="Times New Roman" w:hAnsi="Times New Roman"/>
          <w:szCs w:val="22"/>
        </w:rPr>
        <w:t xml:space="preserve">Ovom Odlukom određuje se visina paušalnog poreza </w:t>
      </w:r>
      <w:r w:rsidR="0060392F" w:rsidRPr="00D01AEB">
        <w:rPr>
          <w:rFonts w:ascii="Times New Roman" w:hAnsi="Times New Roman"/>
          <w:szCs w:val="22"/>
        </w:rPr>
        <w:t>za djelatnosti iznajmljivanja i smještaja u turizmu na području Općine Vinodolske općine i to po krevetu</w:t>
      </w:r>
      <w:r w:rsidR="0086280F">
        <w:rPr>
          <w:rFonts w:ascii="Times New Roman" w:hAnsi="Times New Roman"/>
          <w:szCs w:val="22"/>
        </w:rPr>
        <w:t xml:space="preserve"> odnosno </w:t>
      </w:r>
      <w:r w:rsidR="00E87CA8">
        <w:rPr>
          <w:rFonts w:ascii="Times New Roman" w:hAnsi="Times New Roman"/>
          <w:szCs w:val="22"/>
        </w:rPr>
        <w:t>po</w:t>
      </w:r>
      <w:r w:rsidR="0060392F" w:rsidRPr="00D01AEB">
        <w:rPr>
          <w:rFonts w:ascii="Times New Roman" w:hAnsi="Times New Roman"/>
          <w:szCs w:val="22"/>
        </w:rPr>
        <w:t xml:space="preserve"> smještajnoj jedinici u kampu </w:t>
      </w:r>
      <w:r w:rsidR="0086280F">
        <w:rPr>
          <w:rFonts w:ascii="Times New Roman" w:hAnsi="Times New Roman"/>
          <w:szCs w:val="22"/>
        </w:rPr>
        <w:t>odnosno</w:t>
      </w:r>
      <w:r w:rsidR="00C9342B" w:rsidRPr="00D01AEB">
        <w:rPr>
          <w:rFonts w:ascii="Times New Roman" w:hAnsi="Times New Roman"/>
          <w:szCs w:val="22"/>
        </w:rPr>
        <w:t xml:space="preserve"> </w:t>
      </w:r>
      <w:r w:rsidR="00E87CA8">
        <w:rPr>
          <w:rFonts w:ascii="Times New Roman" w:hAnsi="Times New Roman"/>
          <w:szCs w:val="22"/>
        </w:rPr>
        <w:t xml:space="preserve">po </w:t>
      </w:r>
      <w:r w:rsidR="00C9342B" w:rsidRPr="00D01AEB">
        <w:rPr>
          <w:rFonts w:ascii="Times New Roman" w:hAnsi="Times New Roman"/>
          <w:szCs w:val="22"/>
        </w:rPr>
        <w:t>smještajnoj jedinici</w:t>
      </w:r>
      <w:r w:rsidR="005405E5" w:rsidRPr="00D01AEB">
        <w:rPr>
          <w:rFonts w:ascii="Times New Roman" w:hAnsi="Times New Roman"/>
          <w:szCs w:val="22"/>
        </w:rPr>
        <w:t xml:space="preserve"> u objektu za robinzonski smještaj</w:t>
      </w:r>
      <w:r w:rsidR="00C9342B" w:rsidRPr="00D01AEB">
        <w:rPr>
          <w:rFonts w:ascii="Times New Roman" w:hAnsi="Times New Roman"/>
          <w:szCs w:val="22"/>
        </w:rPr>
        <w:t>.</w:t>
      </w:r>
    </w:p>
    <w:p w14:paraId="5BCDC33A" w14:textId="77777777" w:rsidR="0060392F" w:rsidRPr="00D01AEB" w:rsidRDefault="0060392F" w:rsidP="006B1DF7">
      <w:pPr>
        <w:spacing w:after="120"/>
        <w:jc w:val="both"/>
        <w:rPr>
          <w:rFonts w:ascii="Times New Roman" w:hAnsi="Times New Roman"/>
          <w:b/>
          <w:bCs/>
          <w:szCs w:val="22"/>
        </w:rPr>
      </w:pPr>
    </w:p>
    <w:p w14:paraId="196B5911" w14:textId="7141EF36" w:rsidR="00C9342B" w:rsidRPr="00D01AEB" w:rsidRDefault="00C9342B" w:rsidP="006B1DF7">
      <w:pPr>
        <w:spacing w:after="120"/>
        <w:jc w:val="center"/>
        <w:rPr>
          <w:rFonts w:ascii="Times New Roman" w:hAnsi="Times New Roman"/>
          <w:b/>
          <w:bCs/>
          <w:szCs w:val="22"/>
        </w:rPr>
      </w:pPr>
      <w:r w:rsidRPr="00D01AEB">
        <w:rPr>
          <w:rFonts w:ascii="Times New Roman" w:hAnsi="Times New Roman"/>
          <w:b/>
          <w:bCs/>
          <w:szCs w:val="22"/>
        </w:rPr>
        <w:t>Članak 2.</w:t>
      </w:r>
    </w:p>
    <w:p w14:paraId="5CE79588" w14:textId="0982DB63" w:rsidR="005405E5" w:rsidRPr="00D01AEB" w:rsidRDefault="005405E5" w:rsidP="006B1DF7">
      <w:pPr>
        <w:spacing w:after="120"/>
        <w:jc w:val="both"/>
        <w:rPr>
          <w:rFonts w:ascii="Times New Roman" w:hAnsi="Times New Roman"/>
          <w:szCs w:val="22"/>
        </w:rPr>
      </w:pPr>
      <w:r w:rsidRPr="00D01AEB">
        <w:rPr>
          <w:rFonts w:ascii="Times New Roman" w:hAnsi="Times New Roman"/>
          <w:szCs w:val="22"/>
        </w:rPr>
        <w:t>Visina paušalnog poreza iz članak 1. ove Odluke utvrđuje se za sva naselja na području Općine Vinodolske općine kako slijedi:</w:t>
      </w:r>
    </w:p>
    <w:p w14:paraId="491FB2D5" w14:textId="4D05C509" w:rsidR="00FE2DF1" w:rsidRPr="00D01AEB" w:rsidRDefault="00563F61" w:rsidP="006B1DF7">
      <w:pPr>
        <w:pStyle w:val="Odlomakpopisa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40</w:t>
      </w:r>
      <w:r w:rsidR="00FE2DF1" w:rsidRPr="00D01AEB">
        <w:rPr>
          <w:rFonts w:ascii="Times New Roman" w:hAnsi="Times New Roman"/>
          <w:szCs w:val="22"/>
        </w:rPr>
        <w:t>,00 eura po krevetu,</w:t>
      </w:r>
    </w:p>
    <w:p w14:paraId="39F8CFFC" w14:textId="3974AFE4" w:rsidR="00FE2DF1" w:rsidRPr="00D01AEB" w:rsidRDefault="00563F61" w:rsidP="006B1DF7">
      <w:pPr>
        <w:pStyle w:val="Odlomakpopisa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50</w:t>
      </w:r>
      <w:r w:rsidR="00FE2DF1" w:rsidRPr="00D01AEB">
        <w:rPr>
          <w:rFonts w:ascii="Times New Roman" w:hAnsi="Times New Roman"/>
          <w:szCs w:val="22"/>
        </w:rPr>
        <w:t xml:space="preserve">,00 eura po smještajnoj jedinici </w:t>
      </w:r>
      <w:r w:rsidR="00C9342B" w:rsidRPr="00D01AEB">
        <w:rPr>
          <w:rFonts w:ascii="Times New Roman" w:hAnsi="Times New Roman"/>
          <w:bCs/>
          <w:szCs w:val="22"/>
        </w:rPr>
        <w:t>u kampu,</w:t>
      </w:r>
    </w:p>
    <w:p w14:paraId="76806852" w14:textId="5A856D84" w:rsidR="00D01AEB" w:rsidRPr="00D01AEB" w:rsidRDefault="00563F61" w:rsidP="006B1DF7">
      <w:pPr>
        <w:pStyle w:val="Odlomakpopisa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bCs/>
          <w:szCs w:val="22"/>
        </w:rPr>
        <w:t>50</w:t>
      </w:r>
      <w:r w:rsidR="00C9342B" w:rsidRPr="00D01AEB">
        <w:rPr>
          <w:rFonts w:ascii="Times New Roman" w:hAnsi="Times New Roman"/>
          <w:bCs/>
          <w:szCs w:val="22"/>
        </w:rPr>
        <w:t>,00 eura po smještajnoj jedinici u objektu za robinzonski smještaj.</w:t>
      </w:r>
    </w:p>
    <w:p w14:paraId="2070D606" w14:textId="77777777" w:rsidR="00D01AEB" w:rsidRPr="006B1DF7" w:rsidRDefault="00D01AEB" w:rsidP="006B1DF7">
      <w:pPr>
        <w:spacing w:after="120"/>
        <w:ind w:left="360"/>
        <w:jc w:val="both"/>
        <w:rPr>
          <w:rFonts w:ascii="Times New Roman" w:hAnsi="Times New Roman"/>
          <w:szCs w:val="22"/>
        </w:rPr>
      </w:pPr>
    </w:p>
    <w:p w14:paraId="2695738C" w14:textId="372EFB70" w:rsidR="00D01AEB" w:rsidRPr="00D01AEB" w:rsidRDefault="00D01AEB" w:rsidP="006B1DF7">
      <w:pPr>
        <w:spacing w:after="120"/>
        <w:jc w:val="center"/>
        <w:rPr>
          <w:rFonts w:ascii="Times New Roman" w:hAnsi="Times New Roman"/>
          <w:b/>
          <w:bCs/>
          <w:szCs w:val="22"/>
        </w:rPr>
      </w:pPr>
      <w:r w:rsidRPr="00D01AEB">
        <w:rPr>
          <w:rFonts w:ascii="Times New Roman" w:hAnsi="Times New Roman"/>
          <w:b/>
          <w:bCs/>
          <w:szCs w:val="22"/>
        </w:rPr>
        <w:t>Članak 3.</w:t>
      </w:r>
    </w:p>
    <w:p w14:paraId="349ADCB5" w14:textId="39E70428" w:rsidR="00D01AEB" w:rsidRPr="00D01AEB" w:rsidRDefault="00D01AEB" w:rsidP="006B1DF7">
      <w:pPr>
        <w:spacing w:after="120"/>
        <w:jc w:val="both"/>
        <w:rPr>
          <w:rFonts w:ascii="Times New Roman" w:hAnsi="Times New Roman"/>
        </w:rPr>
      </w:pPr>
      <w:r w:rsidRPr="00D01AEB">
        <w:rPr>
          <w:rFonts w:ascii="Times New Roman" w:hAnsi="Times New Roman"/>
        </w:rPr>
        <w:t xml:space="preserve">Poslove utvrđivanja i naplate paušalnog poreza na dohodak za djelatnosti iznajmljivanja i smještaja u turizmu obavljat će </w:t>
      </w:r>
      <w:r w:rsidR="00D20D51">
        <w:rPr>
          <w:rFonts w:ascii="Times New Roman" w:hAnsi="Times New Roman"/>
        </w:rPr>
        <w:t>Ministarstvo financija, Porezna uprava</w:t>
      </w:r>
      <w:r w:rsidRPr="00D01AEB">
        <w:rPr>
          <w:rFonts w:ascii="Times New Roman" w:hAnsi="Times New Roman"/>
        </w:rPr>
        <w:t>.</w:t>
      </w:r>
    </w:p>
    <w:p w14:paraId="1000D9B5" w14:textId="77777777" w:rsidR="00D01AEB" w:rsidRPr="00D01AEB" w:rsidRDefault="00D01AEB" w:rsidP="006B1DF7">
      <w:pPr>
        <w:spacing w:after="120"/>
        <w:rPr>
          <w:rFonts w:ascii="Times New Roman" w:hAnsi="Times New Roman"/>
          <w:szCs w:val="22"/>
        </w:rPr>
      </w:pPr>
    </w:p>
    <w:p w14:paraId="72F549A5" w14:textId="152E416C" w:rsidR="0011013F" w:rsidRPr="00D01AEB" w:rsidRDefault="0011013F" w:rsidP="006B1DF7">
      <w:pPr>
        <w:spacing w:after="120"/>
        <w:jc w:val="center"/>
        <w:rPr>
          <w:rFonts w:ascii="Times New Roman" w:hAnsi="Times New Roman"/>
          <w:b/>
          <w:bCs/>
          <w:szCs w:val="22"/>
        </w:rPr>
      </w:pPr>
      <w:r w:rsidRPr="00D01AEB">
        <w:rPr>
          <w:rFonts w:ascii="Times New Roman" w:hAnsi="Times New Roman"/>
          <w:b/>
          <w:bCs/>
          <w:szCs w:val="22"/>
        </w:rPr>
        <w:t xml:space="preserve">Članak </w:t>
      </w:r>
      <w:r w:rsidR="00D01AEB" w:rsidRPr="00D01AEB">
        <w:rPr>
          <w:rFonts w:ascii="Times New Roman" w:hAnsi="Times New Roman"/>
          <w:b/>
          <w:bCs/>
          <w:szCs w:val="22"/>
        </w:rPr>
        <w:t>4</w:t>
      </w:r>
      <w:r w:rsidRPr="00D01AEB">
        <w:rPr>
          <w:rFonts w:ascii="Times New Roman" w:hAnsi="Times New Roman"/>
          <w:b/>
          <w:bCs/>
          <w:szCs w:val="22"/>
        </w:rPr>
        <w:t>.</w:t>
      </w:r>
    </w:p>
    <w:p w14:paraId="1809DE91" w14:textId="4DAC1E7E" w:rsidR="007E5237" w:rsidRDefault="00C9342B" w:rsidP="006B1DF7">
      <w:pPr>
        <w:spacing w:after="120"/>
        <w:jc w:val="both"/>
        <w:rPr>
          <w:rFonts w:ascii="Times New Roman" w:hAnsi="Times New Roman"/>
          <w:szCs w:val="22"/>
        </w:rPr>
      </w:pPr>
      <w:r w:rsidRPr="00D01AEB">
        <w:rPr>
          <w:rFonts w:ascii="Times New Roman" w:hAnsi="Times New Roman"/>
          <w:szCs w:val="22"/>
        </w:rPr>
        <w:t>Danom stupanja</w:t>
      </w:r>
      <w:r w:rsidR="0011013F" w:rsidRPr="00D01AEB">
        <w:rPr>
          <w:rFonts w:ascii="Times New Roman" w:hAnsi="Times New Roman"/>
          <w:szCs w:val="22"/>
        </w:rPr>
        <w:t xml:space="preserve"> na snagu ove Odluke prestaje važiti Odluka o visini  paušalnog poreza</w:t>
      </w:r>
      <w:r w:rsidRPr="00D01AEB">
        <w:rPr>
          <w:rFonts w:ascii="Times New Roman" w:hAnsi="Times New Roman"/>
          <w:szCs w:val="22"/>
        </w:rPr>
        <w:t xml:space="preserve"> za djelatnosti iznajmljivanja i smještaja u turizmu na području Vinodolske općine („Službene novine Primorsko-goranske županije“ broj 2/19).</w:t>
      </w:r>
    </w:p>
    <w:p w14:paraId="1ADF3F69" w14:textId="77777777" w:rsidR="007E5237" w:rsidRPr="00D01AEB" w:rsidRDefault="007E5237" w:rsidP="006B1DF7">
      <w:pPr>
        <w:spacing w:after="120"/>
        <w:jc w:val="both"/>
        <w:rPr>
          <w:rFonts w:ascii="Times New Roman" w:hAnsi="Times New Roman"/>
          <w:szCs w:val="22"/>
        </w:rPr>
      </w:pPr>
    </w:p>
    <w:p w14:paraId="080A6DFD" w14:textId="5D4DFEA5" w:rsidR="00057D0C" w:rsidRPr="00D01AEB" w:rsidRDefault="00057D0C" w:rsidP="006B1DF7">
      <w:pPr>
        <w:spacing w:after="120"/>
        <w:jc w:val="center"/>
        <w:rPr>
          <w:rFonts w:ascii="Times New Roman" w:hAnsi="Times New Roman"/>
          <w:b/>
          <w:bCs/>
          <w:szCs w:val="22"/>
        </w:rPr>
      </w:pPr>
      <w:r w:rsidRPr="00D01AEB">
        <w:rPr>
          <w:rFonts w:ascii="Times New Roman" w:hAnsi="Times New Roman"/>
          <w:b/>
          <w:bCs/>
          <w:szCs w:val="22"/>
        </w:rPr>
        <w:t xml:space="preserve">Članak </w:t>
      </w:r>
      <w:r w:rsidR="00D01AEB" w:rsidRPr="00D01AEB">
        <w:rPr>
          <w:rFonts w:ascii="Times New Roman" w:hAnsi="Times New Roman"/>
          <w:b/>
          <w:bCs/>
          <w:szCs w:val="22"/>
        </w:rPr>
        <w:t>5</w:t>
      </w:r>
      <w:r w:rsidRPr="00D01AEB">
        <w:rPr>
          <w:rFonts w:ascii="Times New Roman" w:hAnsi="Times New Roman"/>
          <w:b/>
          <w:bCs/>
          <w:szCs w:val="22"/>
        </w:rPr>
        <w:t>.</w:t>
      </w:r>
    </w:p>
    <w:p w14:paraId="384082F4" w14:textId="0503A028" w:rsidR="0060392F" w:rsidRPr="00D01AEB" w:rsidRDefault="00C9342B" w:rsidP="006B1DF7">
      <w:pPr>
        <w:pStyle w:val="Bezproreda"/>
        <w:spacing w:after="120" w:line="278" w:lineRule="auto"/>
        <w:jc w:val="both"/>
        <w:rPr>
          <w:rFonts w:ascii="Times New Roman" w:hAnsi="Times New Roman" w:cs="Times New Roman"/>
        </w:rPr>
      </w:pPr>
      <w:r w:rsidRPr="00D01AEB">
        <w:rPr>
          <w:rFonts w:ascii="Times New Roman" w:hAnsi="Times New Roman" w:cs="Times New Roman"/>
        </w:rPr>
        <w:t>Ova Odluka stupa na snagu danom donošenja, a objavit će se u Službenim novinama Primorsko-goranske županije.</w:t>
      </w:r>
    </w:p>
    <w:p w14:paraId="4185F76E" w14:textId="77777777" w:rsidR="0060392F" w:rsidRPr="00D01AEB" w:rsidRDefault="0060392F" w:rsidP="0060392F">
      <w:pPr>
        <w:rPr>
          <w:rFonts w:ascii="Times New Roman" w:hAnsi="Times New Roman"/>
          <w:szCs w:val="22"/>
        </w:rPr>
      </w:pPr>
    </w:p>
    <w:p w14:paraId="1DECA861" w14:textId="77777777" w:rsidR="0060392F" w:rsidRPr="00D01AEB" w:rsidRDefault="0060392F" w:rsidP="0060392F">
      <w:pPr>
        <w:rPr>
          <w:rFonts w:ascii="Times New Roman" w:hAnsi="Times New Roman"/>
          <w:szCs w:val="22"/>
        </w:rPr>
      </w:pPr>
      <w:r w:rsidRPr="00D01AEB">
        <w:rPr>
          <w:rFonts w:ascii="Times New Roman" w:hAnsi="Times New Roman"/>
          <w:szCs w:val="22"/>
        </w:rPr>
        <w:t xml:space="preserve">KLASA: </w:t>
      </w:r>
    </w:p>
    <w:p w14:paraId="1B044DA2" w14:textId="77777777" w:rsidR="0060392F" w:rsidRPr="00D01AEB" w:rsidRDefault="0060392F" w:rsidP="0060392F">
      <w:pPr>
        <w:rPr>
          <w:rFonts w:ascii="Times New Roman" w:hAnsi="Times New Roman"/>
          <w:szCs w:val="22"/>
        </w:rPr>
      </w:pPr>
      <w:r w:rsidRPr="00D01AEB">
        <w:rPr>
          <w:rFonts w:ascii="Times New Roman" w:hAnsi="Times New Roman"/>
          <w:szCs w:val="22"/>
        </w:rPr>
        <w:t xml:space="preserve">URBROJ: </w:t>
      </w:r>
    </w:p>
    <w:p w14:paraId="0F2302C4" w14:textId="77777777" w:rsidR="0060392F" w:rsidRPr="00D01AEB" w:rsidRDefault="0060392F" w:rsidP="0060392F">
      <w:pPr>
        <w:shd w:val="clear" w:color="auto" w:fill="FFFFFF"/>
        <w:jc w:val="both"/>
        <w:rPr>
          <w:rFonts w:ascii="Times New Roman" w:hAnsi="Times New Roman"/>
          <w:szCs w:val="22"/>
        </w:rPr>
      </w:pPr>
    </w:p>
    <w:p w14:paraId="159A2603" w14:textId="4B721D8A" w:rsidR="0060392F" w:rsidRPr="00D01AEB" w:rsidRDefault="0060392F" w:rsidP="0060392F">
      <w:pPr>
        <w:shd w:val="clear" w:color="auto" w:fill="FFFFFF"/>
        <w:jc w:val="both"/>
        <w:rPr>
          <w:rFonts w:ascii="Times New Roman" w:hAnsi="Times New Roman"/>
          <w:szCs w:val="22"/>
        </w:rPr>
      </w:pPr>
      <w:r w:rsidRPr="00D01AEB">
        <w:rPr>
          <w:rFonts w:ascii="Times New Roman" w:hAnsi="Times New Roman"/>
          <w:szCs w:val="22"/>
        </w:rPr>
        <w:t>Bribir, ____________ 2025. godine.</w:t>
      </w:r>
    </w:p>
    <w:p w14:paraId="0D80683F" w14:textId="77777777" w:rsidR="0060392F" w:rsidRPr="00D01AEB" w:rsidRDefault="0060392F" w:rsidP="0060392F">
      <w:pPr>
        <w:shd w:val="clear" w:color="auto" w:fill="FFFFFF"/>
        <w:jc w:val="both"/>
        <w:rPr>
          <w:rFonts w:ascii="Times New Roman" w:hAnsi="Times New Roman"/>
          <w:szCs w:val="22"/>
        </w:rPr>
      </w:pPr>
    </w:p>
    <w:p w14:paraId="7179AF0F" w14:textId="77777777" w:rsidR="00C9342B" w:rsidRPr="00D01AEB" w:rsidRDefault="00C9342B" w:rsidP="0060392F">
      <w:pPr>
        <w:shd w:val="clear" w:color="auto" w:fill="FFFFFF"/>
        <w:jc w:val="both"/>
        <w:rPr>
          <w:rFonts w:ascii="Times New Roman" w:hAnsi="Times New Roman"/>
          <w:szCs w:val="22"/>
        </w:rPr>
      </w:pPr>
    </w:p>
    <w:p w14:paraId="2F3ACB48" w14:textId="77777777" w:rsidR="00C9342B" w:rsidRPr="00D01AEB" w:rsidRDefault="00C9342B" w:rsidP="0060392F">
      <w:pPr>
        <w:shd w:val="clear" w:color="auto" w:fill="FFFFFF"/>
        <w:jc w:val="both"/>
        <w:rPr>
          <w:rFonts w:ascii="Times New Roman" w:hAnsi="Times New Roman"/>
          <w:sz w:val="18"/>
          <w:szCs w:val="18"/>
        </w:rPr>
      </w:pPr>
    </w:p>
    <w:p w14:paraId="55B11070" w14:textId="77777777" w:rsidR="0060392F" w:rsidRPr="00D01AEB" w:rsidRDefault="0060392F" w:rsidP="0060392F">
      <w:pPr>
        <w:ind w:left="4248"/>
        <w:jc w:val="center"/>
        <w:rPr>
          <w:rFonts w:ascii="Times New Roman" w:hAnsi="Times New Roman"/>
          <w:szCs w:val="22"/>
        </w:rPr>
      </w:pPr>
      <w:r w:rsidRPr="00D01AEB">
        <w:rPr>
          <w:rFonts w:ascii="Times New Roman" w:hAnsi="Times New Roman"/>
          <w:szCs w:val="22"/>
        </w:rPr>
        <w:t>Općinsko vijeće Općine Vinodolske općine</w:t>
      </w:r>
    </w:p>
    <w:p w14:paraId="04D0803E" w14:textId="77777777" w:rsidR="0060392F" w:rsidRPr="00D01AEB" w:rsidRDefault="0060392F" w:rsidP="0060392F">
      <w:pPr>
        <w:ind w:left="4248"/>
        <w:jc w:val="center"/>
        <w:rPr>
          <w:rFonts w:ascii="Times New Roman" w:hAnsi="Times New Roman"/>
          <w:szCs w:val="22"/>
        </w:rPr>
      </w:pPr>
      <w:r w:rsidRPr="00D01AEB">
        <w:rPr>
          <w:rFonts w:ascii="Times New Roman" w:hAnsi="Times New Roman"/>
          <w:szCs w:val="22"/>
        </w:rPr>
        <w:t>Predsjednik Općinskog vijeća</w:t>
      </w:r>
    </w:p>
    <w:p w14:paraId="5A2F6AF8" w14:textId="1AE357A0" w:rsidR="00057D0C" w:rsidRPr="00D01AEB" w:rsidRDefault="0060392F" w:rsidP="00FC2970">
      <w:pPr>
        <w:ind w:left="4248"/>
        <w:jc w:val="center"/>
        <w:rPr>
          <w:rFonts w:ascii="Times New Roman" w:hAnsi="Times New Roman"/>
          <w:szCs w:val="22"/>
        </w:rPr>
      </w:pPr>
      <w:r w:rsidRPr="00D01AEB">
        <w:rPr>
          <w:rFonts w:ascii="Times New Roman" w:hAnsi="Times New Roman"/>
          <w:szCs w:val="22"/>
        </w:rPr>
        <w:t xml:space="preserve">   Dean Barac, v.r.</w:t>
      </w:r>
    </w:p>
    <w:p w14:paraId="460CDE73" w14:textId="77777777" w:rsidR="00F27FDF" w:rsidRDefault="00F27FDF"/>
    <w:sectPr w:rsidR="00F27FDF" w:rsidSect="00057D0C">
      <w:pgSz w:w="11906" w:h="16838"/>
      <w:pgMar w:top="851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ndidate_PP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00F9C"/>
    <w:multiLevelType w:val="hybridMultilevel"/>
    <w:tmpl w:val="1E2CD458"/>
    <w:lvl w:ilvl="0" w:tplc="B8029C06">
      <w:start w:val="1"/>
      <w:numFmt w:val="decimal"/>
      <w:lvlText w:val="%1.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126C414">
      <w:start w:val="1"/>
      <w:numFmt w:val="lowerLetter"/>
      <w:lvlText w:val="%2."/>
      <w:lvlJc w:val="left"/>
      <w:pPr>
        <w:ind w:left="1549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EE90CEFE">
      <w:numFmt w:val="bullet"/>
      <w:lvlText w:val="•"/>
      <w:lvlJc w:val="left"/>
      <w:pPr>
        <w:ind w:left="2527" w:hanging="360"/>
      </w:pPr>
      <w:rPr>
        <w:rFonts w:hint="default"/>
      </w:rPr>
    </w:lvl>
    <w:lvl w:ilvl="3" w:tplc="7576B7FE">
      <w:numFmt w:val="bullet"/>
      <w:lvlText w:val="•"/>
      <w:lvlJc w:val="left"/>
      <w:pPr>
        <w:ind w:left="3514" w:hanging="360"/>
      </w:pPr>
      <w:rPr>
        <w:rFonts w:hint="default"/>
      </w:rPr>
    </w:lvl>
    <w:lvl w:ilvl="4" w:tplc="20BC44FA">
      <w:numFmt w:val="bullet"/>
      <w:lvlText w:val="•"/>
      <w:lvlJc w:val="left"/>
      <w:pPr>
        <w:ind w:left="4501" w:hanging="360"/>
      </w:pPr>
      <w:rPr>
        <w:rFonts w:hint="default"/>
      </w:rPr>
    </w:lvl>
    <w:lvl w:ilvl="5" w:tplc="7D04A5C6">
      <w:numFmt w:val="bullet"/>
      <w:lvlText w:val="•"/>
      <w:lvlJc w:val="left"/>
      <w:pPr>
        <w:ind w:left="5488" w:hanging="360"/>
      </w:pPr>
      <w:rPr>
        <w:rFonts w:hint="default"/>
      </w:rPr>
    </w:lvl>
    <w:lvl w:ilvl="6" w:tplc="1DF6CD62">
      <w:numFmt w:val="bullet"/>
      <w:lvlText w:val="•"/>
      <w:lvlJc w:val="left"/>
      <w:pPr>
        <w:ind w:left="6475" w:hanging="360"/>
      </w:pPr>
      <w:rPr>
        <w:rFonts w:hint="default"/>
      </w:rPr>
    </w:lvl>
    <w:lvl w:ilvl="7" w:tplc="E44A6FB2">
      <w:numFmt w:val="bullet"/>
      <w:lvlText w:val="•"/>
      <w:lvlJc w:val="left"/>
      <w:pPr>
        <w:ind w:left="7462" w:hanging="360"/>
      </w:pPr>
      <w:rPr>
        <w:rFonts w:hint="default"/>
      </w:rPr>
    </w:lvl>
    <w:lvl w:ilvl="8" w:tplc="862E1792">
      <w:numFmt w:val="bullet"/>
      <w:lvlText w:val="•"/>
      <w:lvlJc w:val="left"/>
      <w:pPr>
        <w:ind w:left="8449" w:hanging="360"/>
      </w:pPr>
      <w:rPr>
        <w:rFonts w:hint="default"/>
      </w:rPr>
    </w:lvl>
  </w:abstractNum>
  <w:abstractNum w:abstractNumId="1" w15:restartNumberingAfterBreak="0">
    <w:nsid w:val="529D1003"/>
    <w:multiLevelType w:val="hybridMultilevel"/>
    <w:tmpl w:val="28E68838"/>
    <w:lvl w:ilvl="0" w:tplc="51A0CD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C309F2"/>
    <w:multiLevelType w:val="hybridMultilevel"/>
    <w:tmpl w:val="7B32B634"/>
    <w:lvl w:ilvl="0" w:tplc="B9F0C8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242100">
    <w:abstractNumId w:val="2"/>
  </w:num>
  <w:num w:numId="2" w16cid:durableId="287325894">
    <w:abstractNumId w:val="0"/>
  </w:num>
  <w:num w:numId="3" w16cid:durableId="2003268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D0C"/>
    <w:rsid w:val="00041912"/>
    <w:rsid w:val="00050532"/>
    <w:rsid w:val="00057D0C"/>
    <w:rsid w:val="000603FA"/>
    <w:rsid w:val="000941E8"/>
    <w:rsid w:val="0011013F"/>
    <w:rsid w:val="0011111D"/>
    <w:rsid w:val="00147E98"/>
    <w:rsid w:val="001623BC"/>
    <w:rsid w:val="001A25E6"/>
    <w:rsid w:val="001E3A57"/>
    <w:rsid w:val="0024750C"/>
    <w:rsid w:val="002D371F"/>
    <w:rsid w:val="00300761"/>
    <w:rsid w:val="0030382C"/>
    <w:rsid w:val="003723E9"/>
    <w:rsid w:val="003C0B9A"/>
    <w:rsid w:val="00400DCA"/>
    <w:rsid w:val="004B5540"/>
    <w:rsid w:val="004D301C"/>
    <w:rsid w:val="005405E5"/>
    <w:rsid w:val="00563F61"/>
    <w:rsid w:val="005649FC"/>
    <w:rsid w:val="00583818"/>
    <w:rsid w:val="005A3E7D"/>
    <w:rsid w:val="0060392F"/>
    <w:rsid w:val="00604D7E"/>
    <w:rsid w:val="0068228A"/>
    <w:rsid w:val="006B1DF7"/>
    <w:rsid w:val="006C1DBF"/>
    <w:rsid w:val="006C531C"/>
    <w:rsid w:val="006E23EE"/>
    <w:rsid w:val="00753A84"/>
    <w:rsid w:val="0077115A"/>
    <w:rsid w:val="00774A7D"/>
    <w:rsid w:val="007C0888"/>
    <w:rsid w:val="007E5237"/>
    <w:rsid w:val="00842DE1"/>
    <w:rsid w:val="0086280F"/>
    <w:rsid w:val="00873037"/>
    <w:rsid w:val="008C73B3"/>
    <w:rsid w:val="00906AAA"/>
    <w:rsid w:val="00936B6D"/>
    <w:rsid w:val="009506F8"/>
    <w:rsid w:val="009A68DD"/>
    <w:rsid w:val="009C0E84"/>
    <w:rsid w:val="009C5310"/>
    <w:rsid w:val="009E2BB2"/>
    <w:rsid w:val="009E5A12"/>
    <w:rsid w:val="009F479A"/>
    <w:rsid w:val="00A04065"/>
    <w:rsid w:val="00A15290"/>
    <w:rsid w:val="00A7659F"/>
    <w:rsid w:val="00A902C8"/>
    <w:rsid w:val="00A96C7A"/>
    <w:rsid w:val="00AA158C"/>
    <w:rsid w:val="00AA4A3B"/>
    <w:rsid w:val="00AB4E5C"/>
    <w:rsid w:val="00AD50DC"/>
    <w:rsid w:val="00B52936"/>
    <w:rsid w:val="00B83EDF"/>
    <w:rsid w:val="00BA6169"/>
    <w:rsid w:val="00BB44EF"/>
    <w:rsid w:val="00BC2BAB"/>
    <w:rsid w:val="00BC638C"/>
    <w:rsid w:val="00BD7926"/>
    <w:rsid w:val="00BE5C46"/>
    <w:rsid w:val="00BF26B9"/>
    <w:rsid w:val="00C02A3D"/>
    <w:rsid w:val="00C57A8E"/>
    <w:rsid w:val="00C9342B"/>
    <w:rsid w:val="00C965F1"/>
    <w:rsid w:val="00CB2EF4"/>
    <w:rsid w:val="00CC0BE0"/>
    <w:rsid w:val="00CE7CDC"/>
    <w:rsid w:val="00CF76D3"/>
    <w:rsid w:val="00D01AEB"/>
    <w:rsid w:val="00D05C18"/>
    <w:rsid w:val="00D155DC"/>
    <w:rsid w:val="00D20D51"/>
    <w:rsid w:val="00D30F4B"/>
    <w:rsid w:val="00D36796"/>
    <w:rsid w:val="00DA0B6A"/>
    <w:rsid w:val="00DB5FE9"/>
    <w:rsid w:val="00DD34EF"/>
    <w:rsid w:val="00DF7B3B"/>
    <w:rsid w:val="00E87CA8"/>
    <w:rsid w:val="00EE7495"/>
    <w:rsid w:val="00EF2777"/>
    <w:rsid w:val="00EF6B91"/>
    <w:rsid w:val="00F15DFC"/>
    <w:rsid w:val="00F16F2D"/>
    <w:rsid w:val="00F239D7"/>
    <w:rsid w:val="00F27FDF"/>
    <w:rsid w:val="00F45371"/>
    <w:rsid w:val="00F71569"/>
    <w:rsid w:val="00FB0028"/>
    <w:rsid w:val="00FC2970"/>
    <w:rsid w:val="00FE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DD358"/>
  <w15:chartTrackingRefBased/>
  <w15:docId w15:val="{6681ABE9-F6B7-4E3C-B18C-FA80E27B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D0C"/>
    <w:pPr>
      <w:spacing w:after="0" w:line="240" w:lineRule="auto"/>
    </w:pPr>
    <w:rPr>
      <w:rFonts w:ascii="Candidate_PP" w:eastAsia="Times New Roman" w:hAnsi="Candidate_PP" w:cs="Times New Roman"/>
      <w:kern w:val="0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57D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57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57D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57D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57D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57D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57D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57D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57D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57D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57D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57D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57D0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57D0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57D0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57D0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57D0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57D0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57D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57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57D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57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57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57D0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57D0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57D0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57D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57D0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57D0C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qFormat/>
    <w:rsid w:val="00EF6B91"/>
    <w:pPr>
      <w:widowControl w:val="0"/>
      <w:autoSpaceDE w:val="0"/>
      <w:autoSpaceDN w:val="0"/>
      <w:adjustRightInd w:val="0"/>
      <w:ind w:left="144"/>
    </w:pPr>
    <w:rPr>
      <w:rFonts w:ascii="Arial" w:eastAsiaTheme="minorEastAsia" w:hAnsi="Arial" w:cs="Arial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EF6B91"/>
    <w:rPr>
      <w:rFonts w:ascii="Arial" w:eastAsiaTheme="minorEastAsia" w:hAnsi="Arial" w:cs="Arial"/>
      <w:kern w:val="0"/>
      <w:sz w:val="24"/>
      <w:szCs w:val="24"/>
      <w:lang w:eastAsia="hr-HR"/>
      <w14:ligatures w14:val="none"/>
    </w:rPr>
  </w:style>
  <w:style w:type="paragraph" w:customStyle="1" w:styleId="box478731">
    <w:name w:val="box_478731"/>
    <w:basedOn w:val="Normal"/>
    <w:rsid w:val="00EF6B9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sk-SK" w:eastAsia="sk-SK"/>
    </w:rPr>
  </w:style>
  <w:style w:type="paragraph" w:styleId="Bezproreda">
    <w:name w:val="No Spacing"/>
    <w:uiPriority w:val="1"/>
    <w:qFormat/>
    <w:rsid w:val="00C9342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Padovan-Banić</dc:creator>
  <cp:keywords/>
  <dc:description/>
  <cp:lastModifiedBy>Ana Tomašek</cp:lastModifiedBy>
  <cp:revision>4</cp:revision>
  <cp:lastPrinted>2025-01-20T08:38:00Z</cp:lastPrinted>
  <dcterms:created xsi:type="dcterms:W3CDTF">2025-01-20T12:29:00Z</dcterms:created>
  <dcterms:modified xsi:type="dcterms:W3CDTF">2025-01-20T12:31:00Z</dcterms:modified>
</cp:coreProperties>
</file>